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58C" w:rsidRPr="00B4558C" w:rsidRDefault="00B4558C" w:rsidP="00B4558C">
      <w:pPr>
        <w:spacing w:before="100" w:beforeAutospacing="1" w:after="100" w:afterAutospacing="1" w:line="240" w:lineRule="auto"/>
        <w:jc w:val="center"/>
        <w:outlineLvl w:val="0"/>
        <w:rPr>
          <w:rFonts w:ascii="StobiSerif Regular" w:eastAsia="Times New Roman" w:hAnsi="StobiSerif Regular" w:cs="Times New Roman"/>
          <w:caps/>
          <w:kern w:val="36"/>
          <w:sz w:val="20"/>
          <w:szCs w:val="20"/>
        </w:rPr>
      </w:pPr>
      <w:r w:rsidRPr="00B4558C">
        <w:rPr>
          <w:rFonts w:ascii="StobiSerif Regular" w:eastAsia="Times New Roman" w:hAnsi="StobiSerif Regular" w:cs="Times New Roman"/>
          <w:caps/>
          <w:kern w:val="36"/>
          <w:sz w:val="20"/>
          <w:szCs w:val="20"/>
        </w:rPr>
        <w:t>ЗАКОН ЗА ЈАВНА ВНАТРЕШНА ФИНАНСИСКА КОНТРОЛА</w:t>
      </w:r>
      <w:r>
        <w:rPr>
          <w:rStyle w:val="FootnoteReference"/>
          <w:rFonts w:ascii="StobiSerif Regular" w:eastAsia="Times New Roman" w:hAnsi="StobiSerif Regular" w:cs="Times New Roman"/>
          <w:caps/>
          <w:kern w:val="36"/>
          <w:sz w:val="20"/>
          <w:szCs w:val="20"/>
        </w:rPr>
        <w:footnoteReference w:id="2"/>
      </w:r>
    </w:p>
    <w:p w:rsidR="00B4558C" w:rsidRPr="00B4558C" w:rsidRDefault="00B4558C" w:rsidP="00B4558C">
      <w:pPr>
        <w:spacing w:before="240" w:after="120" w:line="240" w:lineRule="auto"/>
        <w:jc w:val="center"/>
        <w:outlineLvl w:val="1"/>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I. ОПШТИ ОДРЕДБИ</w:t>
      </w:r>
    </w:p>
    <w:p w:rsidR="00B4558C" w:rsidRPr="00B4558C" w:rsidRDefault="00B4558C" w:rsidP="00B4558C">
      <w:pPr>
        <w:spacing w:before="240" w:after="120" w:line="240" w:lineRule="auto"/>
        <w:jc w:val="center"/>
        <w:outlineLvl w:val="3"/>
        <w:rPr>
          <w:rFonts w:ascii="StobiSerif Regular" w:eastAsia="Times New Roman" w:hAnsi="StobiSerif Regular" w:cs="Times New Roman"/>
          <w:b/>
          <w:bCs/>
          <w:sz w:val="20"/>
          <w:szCs w:val="20"/>
        </w:rPr>
      </w:pPr>
      <w:r w:rsidRPr="00B4558C">
        <w:rPr>
          <w:rFonts w:ascii="StobiSerif Regular" w:eastAsia="Times New Roman" w:hAnsi="StobiSerif Regular" w:cs="Times New Roman"/>
          <w:b/>
          <w:bCs/>
          <w:sz w:val="20"/>
          <w:szCs w:val="20"/>
        </w:rPr>
        <w:t>1. Предмет на уредување</w:t>
      </w:r>
    </w:p>
    <w:p w:rsidR="00B4558C" w:rsidRPr="00B4558C" w:rsidRDefault="00B4558C" w:rsidP="00B4558C">
      <w:pPr>
        <w:spacing w:before="240" w:after="120" w:line="240" w:lineRule="auto"/>
        <w:jc w:val="center"/>
        <w:outlineLvl w:val="4"/>
        <w:rPr>
          <w:rFonts w:ascii="StobiSerif Regular" w:eastAsia="Times New Roman" w:hAnsi="StobiSerif Regular" w:cs="Times New Roman"/>
          <w:b/>
          <w:bCs/>
          <w:sz w:val="20"/>
          <w:szCs w:val="20"/>
        </w:rPr>
      </w:pPr>
      <w:r w:rsidRPr="00B4558C">
        <w:rPr>
          <w:rFonts w:ascii="StobiSerif Regular" w:eastAsia="Times New Roman" w:hAnsi="StobiSerif Regular" w:cs="Times New Roman"/>
          <w:b/>
          <w:bCs/>
          <w:sz w:val="20"/>
          <w:szCs w:val="20"/>
        </w:rPr>
        <w:t>Член 1</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(1) Со овој закон се уредува системот на јавна внатрешна финансиска контрола кој го опфаќа финансиското управување и контрола, внатрешната ревизија и нивната хармонизација, воспоставен согласно со меѓународните стандарди за внатрешна контрола и внатрешна ревизија.</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(2) Со овој закон се уредуваат и организацијата, стандардите, методологијата, односите и одговорностите, како и надлежностите на министерот за финансии и на консултативните тела за јавна внатрешна финансиска контрола.</w:t>
      </w:r>
    </w:p>
    <w:p w:rsidR="00B4558C" w:rsidRPr="00B4558C" w:rsidRDefault="00B4558C" w:rsidP="00B4558C">
      <w:pPr>
        <w:spacing w:before="240" w:after="120" w:line="240" w:lineRule="auto"/>
        <w:jc w:val="center"/>
        <w:outlineLvl w:val="3"/>
        <w:rPr>
          <w:rFonts w:ascii="StobiSerif Regular" w:eastAsia="Times New Roman" w:hAnsi="StobiSerif Regular" w:cs="Times New Roman"/>
          <w:b/>
          <w:bCs/>
          <w:sz w:val="20"/>
          <w:szCs w:val="20"/>
        </w:rPr>
      </w:pPr>
      <w:r w:rsidRPr="00B4558C">
        <w:rPr>
          <w:rFonts w:ascii="StobiSerif Regular" w:eastAsia="Times New Roman" w:hAnsi="StobiSerif Regular" w:cs="Times New Roman"/>
          <w:b/>
          <w:bCs/>
          <w:sz w:val="20"/>
          <w:szCs w:val="20"/>
        </w:rPr>
        <w:t>2. Координација на системот за јавна внатрешна финансиска контрола</w:t>
      </w:r>
    </w:p>
    <w:p w:rsidR="00B4558C" w:rsidRPr="00B4558C" w:rsidRDefault="00B4558C" w:rsidP="00B4558C">
      <w:pPr>
        <w:spacing w:before="240" w:after="120" w:line="240" w:lineRule="auto"/>
        <w:jc w:val="center"/>
        <w:outlineLvl w:val="4"/>
        <w:rPr>
          <w:rFonts w:ascii="StobiSerif Regular" w:eastAsia="Times New Roman" w:hAnsi="StobiSerif Regular" w:cs="Times New Roman"/>
          <w:b/>
          <w:bCs/>
          <w:sz w:val="20"/>
          <w:szCs w:val="20"/>
        </w:rPr>
      </w:pPr>
      <w:r w:rsidRPr="00B4558C">
        <w:rPr>
          <w:rFonts w:ascii="StobiSerif Regular" w:eastAsia="Times New Roman" w:hAnsi="StobiSerif Regular" w:cs="Times New Roman"/>
          <w:b/>
          <w:bCs/>
          <w:sz w:val="20"/>
          <w:szCs w:val="20"/>
        </w:rPr>
        <w:t>Член 2</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(1) Mинистерот за финансии е надлежен за координација на развојот, воспоставувањето, спроведувањето и одржувањето на системот на јавна внатрешна финансиска контрола, а во негово име Централната единица за хармонизација на системот на јавна внатрешна финансиска контрола во Министерството за финансии (во натамошниот текст: Централнатa единица за хармонизација).</w:t>
      </w:r>
    </w:p>
    <w:p w:rsidR="00B4558C" w:rsidRPr="00B4558C" w:rsidRDefault="00B4558C" w:rsidP="00215F94">
      <w:pPr>
        <w:spacing w:before="100" w:beforeAutospacing="1" w:after="100" w:afterAutospacing="1" w:line="240" w:lineRule="auto"/>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(2) Координацијата од ставот (1) на овој член министерот за финансии ја врши преку: </w:t>
      </w:r>
      <w:r w:rsidRPr="00B4558C">
        <w:rPr>
          <w:rFonts w:ascii="StobiSerif Regular" w:eastAsia="Times New Roman" w:hAnsi="StobiSerif Regular" w:cs="Times New Roman"/>
          <w:sz w:val="20"/>
          <w:szCs w:val="20"/>
        </w:rPr>
        <w:br/>
        <w:t>- хармонизација и надзор на финансиското управување и контрола, </w:t>
      </w:r>
      <w:r w:rsidRPr="00B4558C">
        <w:rPr>
          <w:rFonts w:ascii="StobiSerif Regular" w:eastAsia="Times New Roman" w:hAnsi="StobiSerif Regular" w:cs="Times New Roman"/>
          <w:sz w:val="20"/>
          <w:szCs w:val="20"/>
        </w:rPr>
        <w:br/>
        <w:t>- хармонизација и надзор на внатрешната ревизија и </w:t>
      </w:r>
      <w:r w:rsidRPr="00B4558C">
        <w:rPr>
          <w:rFonts w:ascii="StobiSerif Regular" w:eastAsia="Times New Roman" w:hAnsi="StobiSerif Regular" w:cs="Times New Roman"/>
          <w:sz w:val="20"/>
          <w:szCs w:val="20"/>
        </w:rPr>
        <w:br/>
        <w:t>- подготвување и донесување на подзаконски акти, прирачници и насоки.</w:t>
      </w:r>
    </w:p>
    <w:p w:rsidR="00B4558C" w:rsidRPr="00B4558C" w:rsidRDefault="00B4558C" w:rsidP="00B4558C">
      <w:pPr>
        <w:spacing w:before="240" w:after="120" w:line="240" w:lineRule="auto"/>
        <w:jc w:val="center"/>
        <w:outlineLvl w:val="3"/>
        <w:rPr>
          <w:rFonts w:ascii="StobiSerif Regular" w:eastAsia="Times New Roman" w:hAnsi="StobiSerif Regular" w:cs="Times New Roman"/>
          <w:b/>
          <w:bCs/>
          <w:sz w:val="20"/>
          <w:szCs w:val="20"/>
        </w:rPr>
      </w:pPr>
      <w:r w:rsidRPr="00B4558C">
        <w:rPr>
          <w:rFonts w:ascii="StobiSerif Regular" w:eastAsia="Times New Roman" w:hAnsi="StobiSerif Regular" w:cs="Times New Roman"/>
          <w:b/>
          <w:bCs/>
          <w:sz w:val="20"/>
          <w:szCs w:val="20"/>
        </w:rPr>
        <w:t>3. Дефиниции</w:t>
      </w:r>
    </w:p>
    <w:p w:rsidR="00B4558C" w:rsidRPr="00B4558C" w:rsidRDefault="00B4558C" w:rsidP="00B4558C">
      <w:pPr>
        <w:spacing w:before="240" w:after="120" w:line="240" w:lineRule="auto"/>
        <w:jc w:val="center"/>
        <w:outlineLvl w:val="4"/>
        <w:rPr>
          <w:rFonts w:ascii="StobiSerif Regular" w:eastAsia="Times New Roman" w:hAnsi="StobiSerif Regular" w:cs="Times New Roman"/>
          <w:b/>
          <w:bCs/>
          <w:sz w:val="20"/>
          <w:szCs w:val="20"/>
        </w:rPr>
      </w:pPr>
      <w:r w:rsidRPr="00B4558C">
        <w:rPr>
          <w:rFonts w:ascii="StobiSerif Regular" w:eastAsia="Times New Roman" w:hAnsi="StobiSerif Regular" w:cs="Times New Roman"/>
          <w:b/>
          <w:bCs/>
          <w:sz w:val="20"/>
          <w:szCs w:val="20"/>
        </w:rPr>
        <w:t>Член 3</w:t>
      </w:r>
    </w:p>
    <w:p w:rsidR="00B4558C" w:rsidRPr="00B4558C" w:rsidRDefault="00B4558C" w:rsidP="00B4558C">
      <w:pPr>
        <w:spacing w:before="100" w:beforeAutospacing="1" w:after="100" w:afterAutospacing="1" w:line="240" w:lineRule="auto"/>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Одделни поими употребени во овој закон го имаат следново значење: </w:t>
      </w:r>
      <w:r w:rsidRPr="00B4558C">
        <w:rPr>
          <w:rFonts w:ascii="StobiSerif Regular" w:eastAsia="Times New Roman" w:hAnsi="StobiSerif Regular" w:cs="Times New Roman"/>
          <w:sz w:val="20"/>
          <w:szCs w:val="20"/>
        </w:rPr>
        <w:br/>
        <w:t>1. Јавни средства се сите наплатени, примени, стекнати, доделени и потрошени средства од субјектите од јавниот сектор, вклучувајќи ги и буџетските приходи, побарувања, расходи и субвенции; </w:t>
      </w:r>
      <w:r w:rsidRPr="00B4558C">
        <w:rPr>
          <w:rFonts w:ascii="StobiSerif Regular" w:eastAsia="Times New Roman" w:hAnsi="StobiSerif Regular" w:cs="Times New Roman"/>
          <w:sz w:val="20"/>
          <w:szCs w:val="20"/>
        </w:rPr>
        <w:br/>
        <w:t xml:space="preserve">2. Субјекти од јавниот сектор се корисниците на средства од Буџетот на Република Македонија, фондовите, општините и градот Скопје, агенциите и другите институции основани со закон, јавните претпријатија, јавните установи и другите правни лица кои се во </w:t>
      </w:r>
      <w:r w:rsidRPr="00B4558C">
        <w:rPr>
          <w:rFonts w:ascii="StobiSerif Regular" w:eastAsia="Times New Roman" w:hAnsi="StobiSerif Regular" w:cs="Times New Roman"/>
          <w:sz w:val="20"/>
          <w:szCs w:val="20"/>
        </w:rPr>
        <w:lastRenderedPageBreak/>
        <w:t>државна сопственост или во кои државата е акционер; </w:t>
      </w:r>
      <w:r w:rsidRPr="00B4558C">
        <w:rPr>
          <w:rFonts w:ascii="StobiSerif Regular" w:eastAsia="Times New Roman" w:hAnsi="StobiSerif Regular" w:cs="Times New Roman"/>
          <w:sz w:val="20"/>
          <w:szCs w:val="20"/>
        </w:rPr>
        <w:br/>
        <w:t>3. Финансиско управување и контрола е систем на политики, процедури и активности воспоставени од раководителот на субјектот, со цел да се обезбеди разумно уверување дека целите</w:t>
      </w:r>
      <w:r>
        <w:rPr>
          <w:rFonts w:ascii="StobiSerif Regular" w:eastAsia="Times New Roman" w:hAnsi="StobiSerif Regular" w:cs="Times New Roman"/>
          <w:sz w:val="20"/>
          <w:szCs w:val="20"/>
          <w:lang w:val="mk-MK"/>
        </w:rPr>
        <w:t xml:space="preserve"> </w:t>
      </w:r>
      <w:r w:rsidRPr="00B4558C">
        <w:rPr>
          <w:rFonts w:ascii="StobiSerif Regular" w:eastAsia="Times New Roman" w:hAnsi="StobiSerif Regular" w:cs="Times New Roman"/>
          <w:sz w:val="20"/>
          <w:szCs w:val="20"/>
        </w:rPr>
        <w:t>на субјектот се остварени; </w:t>
      </w:r>
      <w:r w:rsidRPr="00B4558C">
        <w:rPr>
          <w:rFonts w:ascii="StobiSerif Regular" w:eastAsia="Times New Roman" w:hAnsi="StobiSerif Regular" w:cs="Times New Roman"/>
          <w:sz w:val="20"/>
          <w:szCs w:val="20"/>
        </w:rPr>
        <w:br/>
        <w:t>4. Разумно уверување е задоволително ниво на доверба за определено прашање земајќи ги предвид трошоците, придобивките и ризиците; </w:t>
      </w:r>
      <w:r w:rsidRPr="00B4558C">
        <w:rPr>
          <w:rFonts w:ascii="StobiSerif Regular" w:eastAsia="Times New Roman" w:hAnsi="StobiSerif Regular" w:cs="Times New Roman"/>
          <w:sz w:val="20"/>
          <w:szCs w:val="20"/>
        </w:rPr>
        <w:br/>
        <w:t>5. Одговорни лица за финансиско управување и контрола се раководителот на субјектот и раководителите на подредените организациони единици во субјектот; </w:t>
      </w:r>
      <w:r w:rsidRPr="00B4558C">
        <w:rPr>
          <w:rFonts w:ascii="StobiSerif Regular" w:eastAsia="Times New Roman" w:hAnsi="StobiSerif Regular" w:cs="Times New Roman"/>
          <w:sz w:val="20"/>
          <w:szCs w:val="20"/>
        </w:rPr>
        <w:br/>
        <w:t>6. Финансиски контролор е лице овластено во субјектот за проверка на законитоста и правилноста на предложените финансиски одлуки, како и нивно одобрување или оспорување, земајќи ги предвид принципите на економичност, ефикасност и ефективност; </w:t>
      </w:r>
      <w:r w:rsidRPr="00B4558C">
        <w:rPr>
          <w:rFonts w:ascii="StobiSerif Regular" w:eastAsia="Times New Roman" w:hAnsi="StobiSerif Regular" w:cs="Times New Roman"/>
          <w:sz w:val="20"/>
          <w:szCs w:val="20"/>
        </w:rPr>
        <w:br/>
        <w:t>7. Ex-ante финансиска контрола е процедура со која се обезбедува финансиската обврска да не биде преземена и расходот да не биде платен без претходно одобрување од службено лице хиерархиски независно од лицето овластено за преземање на финансиски обврски и лицето овластено за плаќање;</w:t>
      </w:r>
      <w:r w:rsidRPr="00B4558C">
        <w:rPr>
          <w:rFonts w:ascii="StobiSerif Regular" w:eastAsia="Times New Roman" w:hAnsi="StobiSerif Regular" w:cs="Times New Roman"/>
          <w:sz w:val="20"/>
          <w:szCs w:val="20"/>
        </w:rPr>
        <w:br/>
        <w:t>8. Овластено лице за преземање финансиски обврски е овластено службено лице кое може да презема финансиски обврски; </w:t>
      </w:r>
      <w:r w:rsidRPr="00B4558C">
        <w:rPr>
          <w:rFonts w:ascii="StobiSerif Regular" w:eastAsia="Times New Roman" w:hAnsi="StobiSerif Regular" w:cs="Times New Roman"/>
          <w:sz w:val="20"/>
          <w:szCs w:val="20"/>
        </w:rPr>
        <w:br/>
        <w:t>9. Овластено лице за плаќање е овластеното службено лице кое може да издава наредба за плаќање;</w:t>
      </w:r>
      <w:r w:rsidRPr="00B4558C">
        <w:rPr>
          <w:rFonts w:ascii="StobiSerif Regular" w:eastAsia="Times New Roman" w:hAnsi="StobiSerif Regular" w:cs="Times New Roman"/>
          <w:sz w:val="20"/>
          <w:szCs w:val="20"/>
        </w:rPr>
        <w:br/>
        <w:t>10. Ex-post финансиска контрола е процедура која се спроведува кај субјектот со која се обезбедува финансиските трансакции во форма на обврски, расходи или приходи, да бидат проверени, откако трансакцијата ќе биде целосно завршена; </w:t>
      </w:r>
      <w:r w:rsidRPr="00B4558C">
        <w:rPr>
          <w:rFonts w:ascii="StobiSerif Regular" w:eastAsia="Times New Roman" w:hAnsi="StobiSerif Regular" w:cs="Times New Roman"/>
          <w:sz w:val="20"/>
          <w:szCs w:val="20"/>
        </w:rPr>
        <w:br/>
        <w:t>11. Стабилно финансиско управување и контрола е транспарентно, регуларно, економично, ефикасно и ефективно користење на расположливите средства; </w:t>
      </w:r>
      <w:r w:rsidRPr="00B4558C">
        <w:rPr>
          <w:rFonts w:ascii="StobiSerif Regular" w:eastAsia="Times New Roman" w:hAnsi="StobiSerif Regular" w:cs="Times New Roman"/>
          <w:sz w:val="20"/>
          <w:szCs w:val="20"/>
        </w:rPr>
        <w:br/>
        <w:t>12. Економичност е минимизирање на употребените ресурси за постигнување на планираните цели или резултати на одредена активност, имајќи го предвид определениот квалитет на тие ефекти или резултати; </w:t>
      </w:r>
      <w:r w:rsidRPr="00B4558C">
        <w:rPr>
          <w:rFonts w:ascii="StobiSerif Regular" w:eastAsia="Times New Roman" w:hAnsi="StobiSerif Regular" w:cs="Times New Roman"/>
          <w:sz w:val="20"/>
          <w:szCs w:val="20"/>
        </w:rPr>
        <w:br/>
        <w:t>13. Ефективност е степенот до кој се постигнати целите на одредена активност или односот меѓу планираниот ефект и вистинскиот ефект на определена активност; </w:t>
      </w:r>
      <w:r w:rsidRPr="00B4558C">
        <w:rPr>
          <w:rFonts w:ascii="StobiSerif Regular" w:eastAsia="Times New Roman" w:hAnsi="StobiSerif Regular" w:cs="Times New Roman"/>
          <w:sz w:val="20"/>
          <w:szCs w:val="20"/>
        </w:rPr>
        <w:br/>
        <w:t>14. Ефикасност е максимирање на ефектите или резултати од одредена активност соодветно на вложените средства; </w:t>
      </w:r>
      <w:r w:rsidRPr="00B4558C">
        <w:rPr>
          <w:rFonts w:ascii="StobiSerif Regular" w:eastAsia="Times New Roman" w:hAnsi="StobiSerif Regular" w:cs="Times New Roman"/>
          <w:sz w:val="20"/>
          <w:szCs w:val="20"/>
        </w:rPr>
        <w:br/>
        <w:t>15. Ревизорска трага е документиран тек на финансиските и други трансакции од нивниот почеток до крај, со цел за овозможување реконструкција на сите одделни активности и нивно одобрување и ги опфаќа системите на документирање, известување, сметководство и архивирање; </w:t>
      </w:r>
      <w:r w:rsidRPr="00B4558C">
        <w:rPr>
          <w:rFonts w:ascii="StobiSerif Regular" w:eastAsia="Times New Roman" w:hAnsi="StobiSerif Regular" w:cs="Times New Roman"/>
          <w:sz w:val="20"/>
          <w:szCs w:val="20"/>
        </w:rPr>
        <w:br/>
        <w:t>16. Благајник е овластеното службено лице задолжено за исплата и примање на готовина; </w:t>
      </w:r>
      <w:r w:rsidRPr="00B4558C">
        <w:rPr>
          <w:rFonts w:ascii="StobiSerif Regular" w:eastAsia="Times New Roman" w:hAnsi="StobiSerif Regular" w:cs="Times New Roman"/>
          <w:sz w:val="20"/>
          <w:szCs w:val="20"/>
        </w:rPr>
        <w:br/>
        <w:t>17. Овластување е право за донесување одлуки во име на давателот на овластување и може да биде генерално и посебно; </w:t>
      </w:r>
      <w:r w:rsidRPr="00B4558C">
        <w:rPr>
          <w:rFonts w:ascii="StobiSerif Regular" w:eastAsia="Times New Roman" w:hAnsi="StobiSerif Regular" w:cs="Times New Roman"/>
          <w:sz w:val="20"/>
          <w:szCs w:val="20"/>
        </w:rPr>
        <w:br/>
        <w:t>18. Генерално овластување е давање овластување за спроведување на целосната надлежност за која е одговорен давателот на овластувањето; </w:t>
      </w:r>
      <w:r w:rsidRPr="00B4558C">
        <w:rPr>
          <w:rFonts w:ascii="StobiSerif Regular" w:eastAsia="Times New Roman" w:hAnsi="StobiSerif Regular" w:cs="Times New Roman"/>
          <w:sz w:val="20"/>
          <w:szCs w:val="20"/>
        </w:rPr>
        <w:br/>
        <w:t>19. Посебно овластување е овластување кое се дава за определен случај; </w:t>
      </w:r>
      <w:r w:rsidRPr="00B4558C">
        <w:rPr>
          <w:rFonts w:ascii="StobiSerif Regular" w:eastAsia="Times New Roman" w:hAnsi="StobiSerif Regular" w:cs="Times New Roman"/>
          <w:sz w:val="20"/>
          <w:szCs w:val="20"/>
        </w:rPr>
        <w:br/>
        <w:t>20. Подовластување е одобрување примателот на овластувањето да го пренесе целосно или делумно применото овластување на раководителот на основните организациони единици кои се под негова директна одговорност; </w:t>
      </w:r>
      <w:r w:rsidRPr="00B4558C">
        <w:rPr>
          <w:rFonts w:ascii="StobiSerif Regular" w:eastAsia="Times New Roman" w:hAnsi="StobiSerif Regular" w:cs="Times New Roman"/>
          <w:sz w:val="20"/>
          <w:szCs w:val="20"/>
        </w:rPr>
        <w:br/>
        <w:t>21. Давател на овластување е раководителот на субјектот, кој дава овластување. </w:t>
      </w:r>
      <w:r w:rsidRPr="00B4558C">
        <w:rPr>
          <w:rFonts w:ascii="StobiSerif Regular" w:eastAsia="Times New Roman" w:hAnsi="StobiSerif Regular" w:cs="Times New Roman"/>
          <w:sz w:val="20"/>
          <w:szCs w:val="20"/>
        </w:rPr>
        <w:br/>
        <w:t>22. Примател на овластување е лице кое примило овластување од давателот на овластување заради одлучување и преземање дејствија во негово име; </w:t>
      </w:r>
      <w:r w:rsidRPr="00B4558C">
        <w:rPr>
          <w:rFonts w:ascii="StobiSerif Regular" w:eastAsia="Times New Roman" w:hAnsi="StobiSerif Regular" w:cs="Times New Roman"/>
          <w:sz w:val="20"/>
          <w:szCs w:val="20"/>
        </w:rPr>
        <w:br/>
      </w:r>
      <w:r w:rsidRPr="00B4558C">
        <w:rPr>
          <w:rFonts w:ascii="StobiSerif Regular" w:eastAsia="Times New Roman" w:hAnsi="StobiSerif Regular" w:cs="Times New Roman"/>
          <w:sz w:val="20"/>
          <w:szCs w:val="20"/>
        </w:rPr>
        <w:lastRenderedPageBreak/>
        <w:t>23. Финансиска обврска е обврска за плаќање изразена во пари, материјални средства, имот или права; </w:t>
      </w:r>
      <w:r w:rsidRPr="00B4558C">
        <w:rPr>
          <w:rFonts w:ascii="StobiSerif Regular" w:eastAsia="Times New Roman" w:hAnsi="StobiSerif Regular" w:cs="Times New Roman"/>
          <w:sz w:val="20"/>
          <w:szCs w:val="20"/>
        </w:rPr>
        <w:br/>
        <w:t>24. Ризик е веројатноста од случување на настан со негативно влијание на остварувањето на целите на субјектот; </w:t>
      </w:r>
      <w:r w:rsidRPr="00B4558C">
        <w:rPr>
          <w:rFonts w:ascii="StobiSerif Regular" w:eastAsia="Times New Roman" w:hAnsi="StobiSerif Regular" w:cs="Times New Roman"/>
          <w:sz w:val="20"/>
          <w:szCs w:val="20"/>
        </w:rPr>
        <w:br/>
        <w:t>25. Управување со ризик е процес на утврдување и оцена на внатрешните и надворешните ризици кои може негативно да влијаат на исполнувањето на целите на субјектот и спроведување на потребните контроли со цел за изложеноста на ризик да биде на прифатливо ниво или да се намалат последиците од можен ризик на прифатливо ниво; </w:t>
      </w:r>
      <w:r w:rsidRPr="00B4558C">
        <w:rPr>
          <w:rFonts w:ascii="StobiSerif Regular" w:eastAsia="Times New Roman" w:hAnsi="StobiSerif Regular" w:cs="Times New Roman"/>
          <w:sz w:val="20"/>
          <w:szCs w:val="20"/>
        </w:rPr>
        <w:br/>
        <w:t>26. Контрола се сите активности преземени со цел да се избегнат или намалат ризиците; </w:t>
      </w:r>
      <w:r w:rsidRPr="00B4558C">
        <w:rPr>
          <w:rFonts w:ascii="StobiSerif Regular" w:eastAsia="Times New Roman" w:hAnsi="StobiSerif Regular" w:cs="Times New Roman"/>
          <w:sz w:val="20"/>
          <w:szCs w:val="20"/>
        </w:rPr>
        <w:br/>
        <w:t>27. Мисија е главна причина за постоење и работење на субјектот, а се состои од област на работење, вредности и цели кои се сака да се остварат; </w:t>
      </w:r>
      <w:r w:rsidRPr="00B4558C">
        <w:rPr>
          <w:rFonts w:ascii="StobiSerif Regular" w:eastAsia="Times New Roman" w:hAnsi="StobiSerif Regular" w:cs="Times New Roman"/>
          <w:sz w:val="20"/>
          <w:szCs w:val="20"/>
        </w:rPr>
        <w:br/>
        <w:t>28. Надзор (супервизија) е управувачка одговорност која на субјектите им помага во остварувањето на целите, доработка, преглед и одобрување на работите, јасна поделба на должностите и одговорностите доделени на секој вработен, системски преглед на извршување на работите на секој вработен до потребно ниво и одобрување на извршување на работите во битните делови со што се обезбедува извршување на планираните работи; </w:t>
      </w:r>
      <w:r w:rsidRPr="00B4558C">
        <w:rPr>
          <w:rFonts w:ascii="StobiSerif Regular" w:eastAsia="Times New Roman" w:hAnsi="StobiSerif Regular" w:cs="Times New Roman"/>
          <w:sz w:val="20"/>
          <w:szCs w:val="20"/>
        </w:rPr>
        <w:br/>
        <w:t>29. Основни финансиски извештаи се биланс на состојбата, биланс на приходите и расходите, консолидиран биланс на капиталниот имот (попис на капиталниот имот), биланс за задолжување и белешки/образложение кон финансиските извештаи; </w:t>
      </w:r>
      <w:r w:rsidRPr="00B4558C">
        <w:rPr>
          <w:rFonts w:ascii="StobiSerif Regular" w:eastAsia="Times New Roman" w:hAnsi="StobiSerif Regular" w:cs="Times New Roman"/>
          <w:sz w:val="20"/>
          <w:szCs w:val="20"/>
        </w:rPr>
        <w:br/>
        <w:t>30. Внатрешна ревизија е независна активност на давање објективно уверување и совет, воспоставена со цел да придонесе за зголемување на вредноста и подобрување на работењето на субјектот. Таа помага субјектот да ги исполни своите цели, применувајќи систематски, дисциплиниран пристап за процена и подобрување на ефективноста во процесите на управување со ризикот, контролата и управувањето; </w:t>
      </w:r>
      <w:r w:rsidRPr="00B4558C">
        <w:rPr>
          <w:rFonts w:ascii="StobiSerif Regular" w:eastAsia="Times New Roman" w:hAnsi="StobiSerif Regular" w:cs="Times New Roman"/>
          <w:sz w:val="20"/>
          <w:szCs w:val="20"/>
        </w:rPr>
        <w:br/>
        <w:t>31. Ревизија на системите за внатрешна контрола е темелна процена на функционирањето на системите за внатрешна контрола; </w:t>
      </w:r>
      <w:r w:rsidRPr="00B4558C">
        <w:rPr>
          <w:rFonts w:ascii="StobiSerif Regular" w:eastAsia="Times New Roman" w:hAnsi="StobiSerif Regular" w:cs="Times New Roman"/>
          <w:sz w:val="20"/>
          <w:szCs w:val="20"/>
        </w:rPr>
        <w:br/>
        <w:t>32. Ревизија на успешноста во работењето (извршувањето) е процена на економичноста, ефикасноста и ефективноста на работењето и користењето на средствата во дефинирана област на активности или програми; </w:t>
      </w:r>
      <w:r w:rsidRPr="00B4558C">
        <w:rPr>
          <w:rFonts w:ascii="StobiSerif Regular" w:eastAsia="Times New Roman" w:hAnsi="StobiSerif Regular" w:cs="Times New Roman"/>
          <w:sz w:val="20"/>
          <w:szCs w:val="20"/>
        </w:rPr>
        <w:br/>
        <w:t>33. Финансиска ревизија е проверка на точноста, комплетноста и законитоста на сметководствената евиденција и финансиските извештаи; </w:t>
      </w:r>
      <w:r w:rsidRPr="00B4558C">
        <w:rPr>
          <w:rFonts w:ascii="StobiSerif Regular" w:eastAsia="Times New Roman" w:hAnsi="StobiSerif Regular" w:cs="Times New Roman"/>
          <w:sz w:val="20"/>
          <w:szCs w:val="20"/>
        </w:rPr>
        <w:br/>
        <w:t>34. Ревизија на усогласеност (регуларност) е процена дали работењето е во согласност со законите, подзаконските и интерните акти што се во сила; </w:t>
      </w:r>
      <w:r w:rsidRPr="00B4558C">
        <w:rPr>
          <w:rFonts w:ascii="StobiSerif Regular" w:eastAsia="Times New Roman" w:hAnsi="StobiSerif Regular" w:cs="Times New Roman"/>
          <w:sz w:val="20"/>
          <w:szCs w:val="20"/>
        </w:rPr>
        <w:br/>
        <w:t>35. ИТ ревизија е темелна процена на работењето на информативно технолошките системи; </w:t>
      </w:r>
      <w:r w:rsidRPr="00B4558C">
        <w:rPr>
          <w:rFonts w:ascii="StobiSerif Regular" w:eastAsia="Times New Roman" w:hAnsi="StobiSerif Regular" w:cs="Times New Roman"/>
          <w:sz w:val="20"/>
          <w:szCs w:val="20"/>
        </w:rPr>
        <w:br/>
        <w:t>36. Независност на внатрешната ревизија е непостоење на услови кои ја загрозуваат објективноста; </w:t>
      </w:r>
      <w:r w:rsidRPr="00B4558C">
        <w:rPr>
          <w:rFonts w:ascii="StobiSerif Regular" w:eastAsia="Times New Roman" w:hAnsi="StobiSerif Regular" w:cs="Times New Roman"/>
          <w:sz w:val="20"/>
          <w:szCs w:val="20"/>
        </w:rPr>
        <w:br/>
        <w:t>37. Објективност во внатрешната ревизија е однесување без предрасуди, кое не се базира на расудувањето на други; </w:t>
      </w:r>
      <w:r w:rsidRPr="00B4558C">
        <w:rPr>
          <w:rFonts w:ascii="StobiSerif Regular" w:eastAsia="Times New Roman" w:hAnsi="StobiSerif Regular" w:cs="Times New Roman"/>
          <w:sz w:val="20"/>
          <w:szCs w:val="20"/>
        </w:rPr>
        <w:br/>
        <w:t>38. Компетентност во внатрешната ревизија е поседување на релевантни знаења и вештини; </w:t>
      </w:r>
      <w:r w:rsidRPr="00B4558C">
        <w:rPr>
          <w:rFonts w:ascii="StobiSerif Regular" w:eastAsia="Times New Roman" w:hAnsi="StobiSerif Regular" w:cs="Times New Roman"/>
          <w:sz w:val="20"/>
          <w:szCs w:val="20"/>
        </w:rPr>
        <w:br/>
        <w:t>39. Професионалност во внатрешната ревизија е примена на грижлив однос и вештини на внимателно и компетентно службено лице; </w:t>
      </w:r>
      <w:r w:rsidRPr="00B4558C">
        <w:rPr>
          <w:rFonts w:ascii="StobiSerif Regular" w:eastAsia="Times New Roman" w:hAnsi="StobiSerif Regular" w:cs="Times New Roman"/>
          <w:sz w:val="20"/>
          <w:szCs w:val="20"/>
        </w:rPr>
        <w:br/>
        <w:t>40. Интегритет во внатрешната ревизија е свесно неучествување во нелегална активност или не преземање активности кои ја дискредитираат професијата внатрешен ревизор или субјектот; </w:t>
      </w:r>
      <w:r w:rsidRPr="00B4558C">
        <w:rPr>
          <w:rFonts w:ascii="StobiSerif Regular" w:eastAsia="Times New Roman" w:hAnsi="StobiSerif Regular" w:cs="Times New Roman"/>
          <w:sz w:val="20"/>
          <w:szCs w:val="20"/>
        </w:rPr>
        <w:br/>
        <w:t>41. Доверливост во внатрешната ревизија е почитување на вредноста и сопственоста на информацијата која не треба да се открива без овластување, освен во случаите на законска или професионална обврска; </w:t>
      </w:r>
      <w:r w:rsidRPr="00B4558C">
        <w:rPr>
          <w:rFonts w:ascii="StobiSerif Regular" w:eastAsia="Times New Roman" w:hAnsi="StobiSerif Regular" w:cs="Times New Roman"/>
          <w:sz w:val="20"/>
          <w:szCs w:val="20"/>
        </w:rPr>
        <w:br/>
      </w:r>
      <w:r w:rsidRPr="00B4558C">
        <w:rPr>
          <w:rFonts w:ascii="StobiSerif Regular" w:eastAsia="Times New Roman" w:hAnsi="StobiSerif Regular" w:cs="Times New Roman"/>
          <w:sz w:val="20"/>
          <w:szCs w:val="20"/>
        </w:rPr>
        <w:lastRenderedPageBreak/>
        <w:t>42. Сомнеж за измама е преземено или непреземено дејство од кое оправдано може да се донесе заклучок за намерно или погрешно презентирање на материјалните или финансиските факти; </w:t>
      </w:r>
      <w:r w:rsidRPr="00B4558C">
        <w:rPr>
          <w:rFonts w:ascii="StobiSerif Regular" w:eastAsia="Times New Roman" w:hAnsi="StobiSerif Regular" w:cs="Times New Roman"/>
          <w:sz w:val="20"/>
          <w:szCs w:val="20"/>
        </w:rPr>
        <w:br/>
        <w:t>43. Етички кодекс на внатрешните ревизори е Етичкиот кодекс на Институтот за внатрешни ревизори; </w:t>
      </w:r>
      <w:r w:rsidRPr="00B4558C">
        <w:rPr>
          <w:rFonts w:ascii="StobiSerif Regular" w:eastAsia="Times New Roman" w:hAnsi="StobiSerif Regular" w:cs="Times New Roman"/>
          <w:sz w:val="20"/>
          <w:szCs w:val="20"/>
        </w:rPr>
        <w:br/>
        <w:t>44. Повелба за внатрешната ревизија е интерен акт потпишан од раководителот на единицата за внатрешна ревизија и раководителот на субјектот со која се воспоставуваат целите, овластувањата и одговорностите на внатрешната ревизија; </w:t>
      </w:r>
      <w:r w:rsidRPr="00B4558C">
        <w:rPr>
          <w:rFonts w:ascii="StobiSerif Regular" w:eastAsia="Times New Roman" w:hAnsi="StobiSerif Regular" w:cs="Times New Roman"/>
          <w:sz w:val="20"/>
          <w:szCs w:val="20"/>
        </w:rPr>
        <w:br/>
        <w:t>45. Меѓународни стандарди за внатрешна ревизија се Меѓународните стандарди за професионално извршување на внатрешната ревизија (International Standards for the Professional Practice of Internal Audit) на Институтот на внатрешни ревизори (Тhe Institute of Internal Auditors, USA/IA, Inc.) и </w:t>
      </w:r>
      <w:r w:rsidRPr="00B4558C">
        <w:rPr>
          <w:rFonts w:ascii="StobiSerif Regular" w:eastAsia="Times New Roman" w:hAnsi="StobiSerif Regular" w:cs="Times New Roman"/>
          <w:sz w:val="20"/>
          <w:szCs w:val="20"/>
        </w:rPr>
        <w:br/>
        <w:t>46. Меѓународни стандарди за ревизија се стандардите на Меѓународната федерација на сметководители (International Federation of Accountants/ IFAC/).</w:t>
      </w:r>
    </w:p>
    <w:p w:rsidR="00B4558C" w:rsidRPr="00B4558C" w:rsidRDefault="00B4558C" w:rsidP="00B4558C">
      <w:pPr>
        <w:spacing w:before="240" w:after="120" w:line="240" w:lineRule="auto"/>
        <w:jc w:val="center"/>
        <w:outlineLvl w:val="1"/>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II. ФИНАНСИСКО УПРАВУВАЊЕ И КОНТРОЛА</w:t>
      </w:r>
    </w:p>
    <w:p w:rsidR="00B4558C" w:rsidRPr="00B4558C" w:rsidRDefault="00B4558C" w:rsidP="00B4558C">
      <w:pPr>
        <w:spacing w:before="240" w:after="120" w:line="240" w:lineRule="auto"/>
        <w:jc w:val="center"/>
        <w:outlineLvl w:val="3"/>
        <w:rPr>
          <w:rFonts w:ascii="StobiSerif Regular" w:eastAsia="Times New Roman" w:hAnsi="StobiSerif Regular" w:cs="Times New Roman"/>
          <w:b/>
          <w:bCs/>
          <w:sz w:val="20"/>
          <w:szCs w:val="20"/>
        </w:rPr>
      </w:pPr>
      <w:r w:rsidRPr="00B4558C">
        <w:rPr>
          <w:rFonts w:ascii="StobiSerif Regular" w:eastAsia="Times New Roman" w:hAnsi="StobiSerif Regular" w:cs="Times New Roman"/>
          <w:b/>
          <w:bCs/>
          <w:sz w:val="20"/>
          <w:szCs w:val="20"/>
        </w:rPr>
        <w:t>1. Опфат на финансиското управување и контрола</w:t>
      </w:r>
    </w:p>
    <w:p w:rsidR="00B4558C" w:rsidRPr="00B4558C" w:rsidRDefault="00B4558C" w:rsidP="00B4558C">
      <w:pPr>
        <w:spacing w:before="240" w:after="120" w:line="240" w:lineRule="auto"/>
        <w:jc w:val="center"/>
        <w:outlineLvl w:val="4"/>
        <w:rPr>
          <w:rFonts w:ascii="StobiSerif Regular" w:eastAsia="Times New Roman" w:hAnsi="StobiSerif Regular" w:cs="Times New Roman"/>
          <w:b/>
          <w:bCs/>
          <w:sz w:val="20"/>
          <w:szCs w:val="20"/>
        </w:rPr>
      </w:pPr>
      <w:r w:rsidRPr="00B4558C">
        <w:rPr>
          <w:rFonts w:ascii="StobiSerif Regular" w:eastAsia="Times New Roman" w:hAnsi="StobiSerif Regular" w:cs="Times New Roman"/>
          <w:b/>
          <w:bCs/>
          <w:sz w:val="20"/>
          <w:szCs w:val="20"/>
        </w:rPr>
        <w:t>Член 4</w:t>
      </w:r>
    </w:p>
    <w:p w:rsidR="00B4558C" w:rsidRPr="00B4558C" w:rsidRDefault="00B4558C" w:rsidP="009D1C6D">
      <w:pPr>
        <w:spacing w:before="100" w:beforeAutospacing="1" w:after="100" w:afterAutospacing="1" w:line="240" w:lineRule="auto"/>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Финансиско управување и контрола согласно со овој закон се воспoставува кај буџетските корисници од областа на законодавната, извршната и судската власт (централна власт), фондовите, општините и градот Скопје (во натамошниот текст: </w:t>
      </w:r>
      <w:r w:rsidRPr="00B4558C">
        <w:rPr>
          <w:rFonts w:ascii="StobiSerif Regular" w:eastAsia="Times New Roman" w:hAnsi="StobiSerif Regular" w:cs="Times New Roman"/>
          <w:sz w:val="20"/>
          <w:szCs w:val="20"/>
        </w:rPr>
        <w:br/>
        <w:t>субјекти).</w:t>
      </w:r>
    </w:p>
    <w:p w:rsidR="00B4558C" w:rsidRPr="00B4558C" w:rsidRDefault="00B4558C" w:rsidP="00B4558C">
      <w:pPr>
        <w:spacing w:before="240" w:after="120" w:line="240" w:lineRule="auto"/>
        <w:jc w:val="center"/>
        <w:outlineLvl w:val="4"/>
        <w:rPr>
          <w:rFonts w:ascii="StobiSerif Regular" w:eastAsia="Times New Roman" w:hAnsi="StobiSerif Regular" w:cs="Times New Roman"/>
          <w:b/>
          <w:bCs/>
          <w:sz w:val="20"/>
          <w:szCs w:val="20"/>
        </w:rPr>
      </w:pPr>
      <w:r w:rsidRPr="00B4558C">
        <w:rPr>
          <w:rFonts w:ascii="StobiSerif Regular" w:eastAsia="Times New Roman" w:hAnsi="StobiSerif Regular" w:cs="Times New Roman"/>
          <w:b/>
          <w:bCs/>
          <w:sz w:val="20"/>
          <w:szCs w:val="20"/>
        </w:rPr>
        <w:t>Член 5</w:t>
      </w:r>
    </w:p>
    <w:p w:rsidR="00B4558C" w:rsidRPr="00B4558C" w:rsidRDefault="00B4558C" w:rsidP="00B4558C">
      <w:pPr>
        <w:tabs>
          <w:tab w:val="left" w:pos="284"/>
        </w:tabs>
        <w:spacing w:before="100" w:beforeAutospacing="1" w:after="100" w:afterAutospacing="1" w:line="240" w:lineRule="auto"/>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(1) Финансиското управување и контрола на субјектот ги опфаќа финансиските процеси на планирање, извршување, мониторинг и известување за: </w:t>
      </w:r>
      <w:r w:rsidRPr="00B4558C">
        <w:rPr>
          <w:rFonts w:ascii="StobiSerif Regular" w:eastAsia="Times New Roman" w:hAnsi="StobiSerif Regular" w:cs="Times New Roman"/>
          <w:sz w:val="20"/>
          <w:szCs w:val="20"/>
        </w:rPr>
        <w:br/>
        <w:t>-</w:t>
      </w:r>
      <w:r>
        <w:rPr>
          <w:rFonts w:ascii="StobiSerif Regular" w:eastAsia="Times New Roman" w:hAnsi="StobiSerif Regular" w:cs="Times New Roman"/>
          <w:sz w:val="20"/>
          <w:szCs w:val="20"/>
          <w:lang w:val="mk-MK"/>
        </w:rPr>
        <w:t xml:space="preserve"> </w:t>
      </w:r>
      <w:r w:rsidRPr="00B4558C">
        <w:rPr>
          <w:rFonts w:ascii="StobiSerif Regular" w:eastAsia="Times New Roman" w:hAnsi="StobiSerif Regular" w:cs="Times New Roman"/>
          <w:sz w:val="20"/>
          <w:szCs w:val="20"/>
        </w:rPr>
        <w:t>прибирањето на приходите утврдени во буџетот, </w:t>
      </w:r>
      <w:r>
        <w:rPr>
          <w:rFonts w:ascii="StobiSerif Regular" w:eastAsia="Times New Roman" w:hAnsi="StobiSerif Regular" w:cs="Times New Roman"/>
          <w:sz w:val="20"/>
          <w:szCs w:val="20"/>
        </w:rPr>
        <w:br/>
        <w:t xml:space="preserve">- </w:t>
      </w:r>
      <w:r w:rsidRPr="00B4558C">
        <w:rPr>
          <w:rFonts w:ascii="StobiSerif Regular" w:eastAsia="Times New Roman" w:hAnsi="StobiSerif Regular" w:cs="Times New Roman"/>
          <w:sz w:val="20"/>
          <w:szCs w:val="20"/>
        </w:rPr>
        <w:t>управувањето и контролата за извршување на расходите одобрени во буџетот и </w:t>
      </w:r>
      <w:r>
        <w:rPr>
          <w:rFonts w:ascii="StobiSerif Regular" w:eastAsia="Times New Roman" w:hAnsi="StobiSerif Regular" w:cs="Times New Roman"/>
          <w:sz w:val="20"/>
          <w:szCs w:val="20"/>
        </w:rPr>
        <w:br/>
        <w:t>-</w:t>
      </w:r>
      <w:r>
        <w:rPr>
          <w:rFonts w:ascii="StobiSerif Regular" w:eastAsia="Times New Roman" w:hAnsi="StobiSerif Regular" w:cs="Times New Roman"/>
          <w:sz w:val="20"/>
          <w:szCs w:val="20"/>
          <w:lang w:val="mk-MK"/>
        </w:rPr>
        <w:t xml:space="preserve"> </w:t>
      </w:r>
      <w:r w:rsidRPr="00B4558C">
        <w:rPr>
          <w:rFonts w:ascii="StobiSerif Regular" w:eastAsia="Times New Roman" w:hAnsi="StobiSerif Regular" w:cs="Times New Roman"/>
          <w:sz w:val="20"/>
          <w:szCs w:val="20"/>
        </w:rPr>
        <w:t>заштита на средствата и обврските чија вредност е евидентирана во билансот на состојба.</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(2) Финансиското управување и контрола треба да се спроведува во сите организациони единици и на сите нивоа на субјектот и ги опфаќа сите средства на субјектот, вклучувајќи ги средствата од Европската унија и од други извори.</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(3) Системот за финансиско управување и контрола треба постојано да се проценува и развива заради ефикасно остварување на мисијата и целите на субјектот.</w:t>
      </w:r>
    </w:p>
    <w:p w:rsidR="00B4558C" w:rsidRDefault="00B4558C" w:rsidP="00B4558C">
      <w:pPr>
        <w:spacing w:before="240" w:after="120" w:line="240" w:lineRule="auto"/>
        <w:jc w:val="center"/>
        <w:outlineLvl w:val="3"/>
        <w:rPr>
          <w:rFonts w:ascii="StobiSerif Regular" w:eastAsia="Times New Roman" w:hAnsi="StobiSerif Regular" w:cs="Times New Roman"/>
          <w:b/>
          <w:bCs/>
          <w:sz w:val="20"/>
          <w:szCs w:val="20"/>
          <w:lang w:val="mk-MK"/>
        </w:rPr>
      </w:pPr>
    </w:p>
    <w:p w:rsidR="00B4558C" w:rsidRPr="00B4558C" w:rsidRDefault="00B4558C" w:rsidP="00B4558C">
      <w:pPr>
        <w:spacing w:before="240" w:after="120" w:line="240" w:lineRule="auto"/>
        <w:jc w:val="center"/>
        <w:outlineLvl w:val="3"/>
        <w:rPr>
          <w:rFonts w:ascii="StobiSerif Regular" w:eastAsia="Times New Roman" w:hAnsi="StobiSerif Regular" w:cs="Times New Roman"/>
          <w:b/>
          <w:bCs/>
          <w:sz w:val="20"/>
          <w:szCs w:val="20"/>
        </w:rPr>
      </w:pPr>
      <w:r w:rsidRPr="00B4558C">
        <w:rPr>
          <w:rFonts w:ascii="StobiSerif Regular" w:eastAsia="Times New Roman" w:hAnsi="StobiSerif Regular" w:cs="Times New Roman"/>
          <w:b/>
          <w:bCs/>
          <w:sz w:val="20"/>
          <w:szCs w:val="20"/>
        </w:rPr>
        <w:t>2. Цел на финансиското управување и контрола</w:t>
      </w:r>
    </w:p>
    <w:p w:rsidR="00B4558C" w:rsidRPr="00B4558C" w:rsidRDefault="00B4558C" w:rsidP="00B4558C">
      <w:pPr>
        <w:spacing w:before="240" w:after="120" w:line="240" w:lineRule="auto"/>
        <w:jc w:val="center"/>
        <w:outlineLvl w:val="4"/>
        <w:rPr>
          <w:rFonts w:ascii="StobiSerif Regular" w:eastAsia="Times New Roman" w:hAnsi="StobiSerif Regular" w:cs="Times New Roman"/>
          <w:b/>
          <w:bCs/>
          <w:sz w:val="20"/>
          <w:szCs w:val="20"/>
        </w:rPr>
      </w:pPr>
      <w:r w:rsidRPr="00B4558C">
        <w:rPr>
          <w:rFonts w:ascii="StobiSerif Regular" w:eastAsia="Times New Roman" w:hAnsi="StobiSerif Regular" w:cs="Times New Roman"/>
          <w:b/>
          <w:bCs/>
          <w:sz w:val="20"/>
          <w:szCs w:val="20"/>
        </w:rPr>
        <w:t>Член 6</w:t>
      </w:r>
    </w:p>
    <w:p w:rsidR="00B4558C" w:rsidRPr="00B4558C" w:rsidRDefault="00B4558C" w:rsidP="00B4558C">
      <w:pPr>
        <w:spacing w:before="100" w:beforeAutospacing="1" w:after="100" w:afterAutospacing="1" w:line="240" w:lineRule="auto"/>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lastRenderedPageBreak/>
        <w:t>Цел на финансиското управување и контрола е подобрување на финансиското управување заради постигнување на следниве општи цели: </w:t>
      </w:r>
      <w:r w:rsidRPr="00B4558C">
        <w:rPr>
          <w:rFonts w:ascii="StobiSerif Regular" w:eastAsia="Times New Roman" w:hAnsi="StobiSerif Regular" w:cs="Times New Roman"/>
          <w:sz w:val="20"/>
          <w:szCs w:val="20"/>
        </w:rPr>
        <w:br/>
        <w:t>- вршење на работите на правилен, етички, економичен, ефективен и ефикасен начин, </w:t>
      </w:r>
      <w:r w:rsidRPr="00B4558C">
        <w:rPr>
          <w:rFonts w:ascii="StobiSerif Regular" w:eastAsia="Times New Roman" w:hAnsi="StobiSerif Regular" w:cs="Times New Roman"/>
          <w:sz w:val="20"/>
          <w:szCs w:val="20"/>
        </w:rPr>
        <w:br/>
        <w:t>- усогласување на работењето со законите, другите прописи, утврдената политика, плановите и постапките, </w:t>
      </w:r>
      <w:r w:rsidRPr="00B4558C">
        <w:rPr>
          <w:rFonts w:ascii="StobiSerif Regular" w:eastAsia="Times New Roman" w:hAnsi="StobiSerif Regular" w:cs="Times New Roman"/>
          <w:sz w:val="20"/>
          <w:szCs w:val="20"/>
        </w:rPr>
        <w:br/>
        <w:t>- заштита на имотот и другите ресурси од загуби предизвикани од лошо управување, неоправдано трошење и користење, како и од неправилности и злоупотреби, </w:t>
      </w:r>
      <w:r w:rsidRPr="00B4558C">
        <w:rPr>
          <w:rFonts w:ascii="StobiSerif Regular" w:eastAsia="Times New Roman" w:hAnsi="StobiSerif Regular" w:cs="Times New Roman"/>
          <w:sz w:val="20"/>
          <w:szCs w:val="20"/>
        </w:rPr>
        <w:br/>
        <w:t>- јакнење на одговорноста за успешно остварување на задачите, </w:t>
      </w:r>
      <w:r w:rsidRPr="00B4558C">
        <w:rPr>
          <w:rFonts w:ascii="StobiSerif Regular" w:eastAsia="Times New Roman" w:hAnsi="StobiSerif Regular" w:cs="Times New Roman"/>
          <w:sz w:val="20"/>
          <w:szCs w:val="20"/>
        </w:rPr>
        <w:br/>
        <w:t>- правилно евидентирање на финансиските трансакции и </w:t>
      </w:r>
      <w:r w:rsidRPr="00B4558C">
        <w:rPr>
          <w:rFonts w:ascii="StobiSerif Regular" w:eastAsia="Times New Roman" w:hAnsi="StobiSerif Regular" w:cs="Times New Roman"/>
          <w:sz w:val="20"/>
          <w:szCs w:val="20"/>
        </w:rPr>
        <w:br/>
        <w:t>- навремено финансиско известување и следење на резултатите од работењето.</w:t>
      </w:r>
    </w:p>
    <w:p w:rsidR="00B4558C" w:rsidRPr="00B4558C" w:rsidRDefault="00B4558C" w:rsidP="00B4558C">
      <w:pPr>
        <w:spacing w:before="240" w:after="120" w:line="240" w:lineRule="auto"/>
        <w:jc w:val="center"/>
        <w:outlineLvl w:val="3"/>
        <w:rPr>
          <w:rFonts w:ascii="StobiSerif Regular" w:eastAsia="Times New Roman" w:hAnsi="StobiSerif Regular" w:cs="Times New Roman"/>
          <w:b/>
          <w:bCs/>
          <w:sz w:val="20"/>
          <w:szCs w:val="20"/>
        </w:rPr>
      </w:pPr>
      <w:r w:rsidRPr="00B4558C">
        <w:rPr>
          <w:rFonts w:ascii="StobiSerif Regular" w:eastAsia="Times New Roman" w:hAnsi="StobiSerif Regular" w:cs="Times New Roman"/>
          <w:b/>
          <w:bCs/>
          <w:sz w:val="20"/>
          <w:szCs w:val="20"/>
        </w:rPr>
        <w:t>3. Одговорност и отчетност на раководителот на субјектот</w:t>
      </w:r>
    </w:p>
    <w:p w:rsidR="00B4558C" w:rsidRPr="00B4558C" w:rsidRDefault="00B4558C" w:rsidP="00B4558C">
      <w:pPr>
        <w:spacing w:before="240" w:after="120" w:line="240" w:lineRule="auto"/>
        <w:jc w:val="center"/>
        <w:outlineLvl w:val="4"/>
        <w:rPr>
          <w:rFonts w:ascii="StobiSerif Regular" w:eastAsia="Times New Roman" w:hAnsi="StobiSerif Regular" w:cs="Times New Roman"/>
          <w:b/>
          <w:bCs/>
          <w:sz w:val="20"/>
          <w:szCs w:val="20"/>
        </w:rPr>
      </w:pPr>
      <w:r w:rsidRPr="00B4558C">
        <w:rPr>
          <w:rFonts w:ascii="StobiSerif Regular" w:eastAsia="Times New Roman" w:hAnsi="StobiSerif Regular" w:cs="Times New Roman"/>
          <w:b/>
          <w:bCs/>
          <w:sz w:val="20"/>
          <w:szCs w:val="20"/>
        </w:rPr>
        <w:t>Член 7</w:t>
      </w:r>
    </w:p>
    <w:p w:rsidR="00B4558C" w:rsidRPr="00B4558C" w:rsidRDefault="00B4558C" w:rsidP="00B4558C">
      <w:pPr>
        <w:spacing w:before="100" w:beforeAutospacing="1" w:after="100" w:afterAutospacing="1" w:line="240" w:lineRule="auto"/>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(1) Раководителот на субјектот е одговорен за: </w:t>
      </w:r>
      <w:r w:rsidRPr="00B4558C">
        <w:rPr>
          <w:rFonts w:ascii="StobiSerif Regular" w:eastAsia="Times New Roman" w:hAnsi="StobiSerif Regular" w:cs="Times New Roman"/>
          <w:sz w:val="20"/>
          <w:szCs w:val="20"/>
        </w:rPr>
        <w:br/>
        <w:t>- подготвувањето на буџетот, извршување на буџетот и известување за буџетот на субјектот со кој раководи, </w:t>
      </w:r>
      <w:r w:rsidRPr="00B4558C">
        <w:rPr>
          <w:rFonts w:ascii="StobiSerif Regular" w:eastAsia="Times New Roman" w:hAnsi="StobiSerif Regular" w:cs="Times New Roman"/>
          <w:sz w:val="20"/>
          <w:szCs w:val="20"/>
        </w:rPr>
        <w:br/>
        <w:t>- финансиското управување и контрола и внатрешната ревизија во сите организациони структури, програми, операции и процеси, раководени од него, </w:t>
      </w:r>
      <w:r w:rsidRPr="00B4558C">
        <w:rPr>
          <w:rFonts w:ascii="StobiSerif Regular" w:eastAsia="Times New Roman" w:hAnsi="StobiSerif Regular" w:cs="Times New Roman"/>
          <w:sz w:val="20"/>
          <w:szCs w:val="20"/>
        </w:rPr>
        <w:br/>
        <w:t>- контрола на водење на сметководството, преземање на финансиски обврски и извршување на плаќањата, прибирање на приходите и заштита на средствата и обврските, </w:t>
      </w:r>
      <w:r w:rsidRPr="00B4558C">
        <w:rPr>
          <w:rFonts w:ascii="StobiSerif Regular" w:eastAsia="Times New Roman" w:hAnsi="StobiSerif Regular" w:cs="Times New Roman"/>
          <w:sz w:val="20"/>
          <w:szCs w:val="20"/>
        </w:rPr>
        <w:br/>
        <w:t>- постојана процена на системот за финансиско управување и контрола, </w:t>
      </w:r>
      <w:r w:rsidRPr="00B4558C">
        <w:rPr>
          <w:rFonts w:ascii="StobiSerif Regular" w:eastAsia="Times New Roman" w:hAnsi="StobiSerif Regular" w:cs="Times New Roman"/>
          <w:sz w:val="20"/>
          <w:szCs w:val="20"/>
        </w:rPr>
        <w:br/>
        <w:t>- одредување и остварување на целите на субјектот и изготвување и реализација на стратешките и други планови, како и програми за остварување на општите и посебните цели на субјектот, </w:t>
      </w:r>
      <w:r w:rsidRPr="00B4558C">
        <w:rPr>
          <w:rFonts w:ascii="StobiSerif Regular" w:eastAsia="Times New Roman" w:hAnsi="StobiSerif Regular" w:cs="Times New Roman"/>
          <w:sz w:val="20"/>
          <w:szCs w:val="20"/>
        </w:rPr>
        <w:br/>
        <w:t>- воспоставување организациска структура и процедури за работа со кои ќе се обезбеди функционирање, следење и развој на стабилно финансиско управување и контрола, </w:t>
      </w:r>
      <w:r w:rsidRPr="00B4558C">
        <w:rPr>
          <w:rFonts w:ascii="StobiSerif Regular" w:eastAsia="Times New Roman" w:hAnsi="StobiSerif Regular" w:cs="Times New Roman"/>
          <w:sz w:val="20"/>
          <w:szCs w:val="20"/>
        </w:rPr>
        <w:br/>
        <w:t>- воспоставување на линија на известување во согласност со пренесените овластувања и одговорности, </w:t>
      </w:r>
      <w:r w:rsidRPr="00B4558C">
        <w:rPr>
          <w:rFonts w:ascii="StobiSerif Regular" w:eastAsia="Times New Roman" w:hAnsi="StobiSerif Regular" w:cs="Times New Roman"/>
          <w:sz w:val="20"/>
          <w:szCs w:val="20"/>
        </w:rPr>
        <w:br/>
        <w:t>- компетентност на сите вработени за извршување на задачите во согласност со финансиското управување и контрола и </w:t>
      </w:r>
      <w:r w:rsidRPr="00B4558C">
        <w:rPr>
          <w:rFonts w:ascii="StobiSerif Regular" w:eastAsia="Times New Roman" w:hAnsi="StobiSerif Regular" w:cs="Times New Roman"/>
          <w:sz w:val="20"/>
          <w:szCs w:val="20"/>
        </w:rPr>
        <w:br/>
        <w:t>- управување со ризиците и воведување соодветни и ефикасни внатрешни контроли.</w:t>
      </w:r>
    </w:p>
    <w:p w:rsid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lang w:val="mk-MK"/>
        </w:rPr>
      </w:pPr>
      <w:r w:rsidRPr="00B4558C">
        <w:rPr>
          <w:rFonts w:ascii="StobiSerif Regular" w:eastAsia="Times New Roman" w:hAnsi="StobiSerif Regular" w:cs="Times New Roman"/>
          <w:sz w:val="20"/>
          <w:szCs w:val="20"/>
        </w:rPr>
        <w:t>(2) Раководителот на субјектот е отчетен за постигнување на целите на субјектот од јавниот сектор преку управување со јавните средства на законски, економичен, ефикасен и ефективен начин.</w:t>
      </w:r>
    </w:p>
    <w:p w:rsidR="00B4558C" w:rsidRPr="00B4558C" w:rsidRDefault="00B4558C" w:rsidP="00B4558C">
      <w:pPr>
        <w:spacing w:before="240" w:after="120" w:line="240" w:lineRule="auto"/>
        <w:jc w:val="center"/>
        <w:outlineLvl w:val="3"/>
        <w:rPr>
          <w:rFonts w:ascii="StobiSerif Regular" w:eastAsia="Times New Roman" w:hAnsi="StobiSerif Regular" w:cs="Times New Roman"/>
          <w:b/>
          <w:bCs/>
          <w:sz w:val="20"/>
          <w:szCs w:val="20"/>
        </w:rPr>
      </w:pPr>
      <w:r w:rsidRPr="00B4558C">
        <w:rPr>
          <w:rFonts w:ascii="StobiSerif Regular" w:eastAsia="Times New Roman" w:hAnsi="StobiSerif Regular" w:cs="Times New Roman"/>
          <w:b/>
          <w:bCs/>
          <w:sz w:val="20"/>
          <w:szCs w:val="20"/>
        </w:rPr>
        <w:t>4. Одговорност и давање овластување</w:t>
      </w:r>
    </w:p>
    <w:p w:rsidR="00B4558C" w:rsidRPr="00B4558C" w:rsidRDefault="00B4558C" w:rsidP="00B4558C">
      <w:pPr>
        <w:spacing w:before="240" w:after="120" w:line="240" w:lineRule="auto"/>
        <w:jc w:val="center"/>
        <w:outlineLvl w:val="4"/>
        <w:rPr>
          <w:rFonts w:ascii="StobiSerif Regular" w:eastAsia="Times New Roman" w:hAnsi="StobiSerif Regular" w:cs="Times New Roman"/>
          <w:b/>
          <w:bCs/>
          <w:sz w:val="20"/>
          <w:szCs w:val="20"/>
        </w:rPr>
      </w:pPr>
      <w:r w:rsidRPr="00B4558C">
        <w:rPr>
          <w:rFonts w:ascii="StobiSerif Regular" w:eastAsia="Times New Roman" w:hAnsi="StobiSerif Regular" w:cs="Times New Roman"/>
          <w:b/>
          <w:bCs/>
          <w:sz w:val="20"/>
          <w:szCs w:val="20"/>
        </w:rPr>
        <w:t>Член 8</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(1) Раководителот на субјектот може со акт да даде овластување (генерално или посебно) на еден или повеќе раководни лица кои хиерархиски директно му се подредени.</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(2) Со актот за овластување може да се даде подовластување.</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lastRenderedPageBreak/>
        <w:t>(3) Актот за овластување или подовластување може да содржи услови за користење на овластувањето.</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(4) Врз основа на овластување или подовластување не може да се донесуваат одлуки со значајно политичко или финансиско влијание без претходно одобрување од раководителот на субјектот.</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(5) Раководителите на организационите единици во субјектот кои добиле овластување преку делегирање или подделегирање можат да дејствуваат само во рамките на ограничувањата утврдени со актот за делегирање или подделегирање и се одговорни на давателот на овластувањето за користење на овластувањето.</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(6) Одлуките од овластувањето се изготвуваат и потпишуваат во име на раководителот на субјектот. Раководителот на субјектот по дадените овластувања продолжува да биде одговорен за сите донесени одлуки вклучувајќи ги и одлуките кои се однесуваат на финансиското управување и контрола.</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(7) Министерот за финансии поблиску го пропишува начинот за давање на овластувања.</w:t>
      </w:r>
    </w:p>
    <w:p w:rsidR="00B4558C" w:rsidRPr="00B4558C" w:rsidRDefault="00B4558C" w:rsidP="00B4558C">
      <w:pPr>
        <w:spacing w:before="240" w:after="120" w:line="240" w:lineRule="auto"/>
        <w:jc w:val="center"/>
        <w:outlineLvl w:val="3"/>
        <w:rPr>
          <w:rFonts w:ascii="StobiSerif Regular" w:eastAsia="Times New Roman" w:hAnsi="StobiSerif Regular" w:cs="Times New Roman"/>
          <w:b/>
          <w:bCs/>
          <w:sz w:val="20"/>
          <w:szCs w:val="20"/>
        </w:rPr>
      </w:pPr>
      <w:r w:rsidRPr="00B4558C">
        <w:rPr>
          <w:rFonts w:ascii="StobiSerif Regular" w:eastAsia="Times New Roman" w:hAnsi="StobiSerif Regular" w:cs="Times New Roman"/>
          <w:b/>
          <w:bCs/>
          <w:sz w:val="20"/>
          <w:szCs w:val="20"/>
        </w:rPr>
        <w:t>5. Eдиница за финансиски прашања</w:t>
      </w:r>
    </w:p>
    <w:p w:rsidR="00B4558C" w:rsidRPr="00B4558C" w:rsidRDefault="00B4558C" w:rsidP="00B4558C">
      <w:pPr>
        <w:spacing w:before="240" w:after="120" w:line="240" w:lineRule="auto"/>
        <w:jc w:val="center"/>
        <w:outlineLvl w:val="4"/>
        <w:rPr>
          <w:rFonts w:ascii="StobiSerif Regular" w:eastAsia="Times New Roman" w:hAnsi="StobiSerif Regular" w:cs="Times New Roman"/>
          <w:b/>
          <w:bCs/>
          <w:sz w:val="20"/>
          <w:szCs w:val="20"/>
        </w:rPr>
      </w:pPr>
      <w:r w:rsidRPr="00B4558C">
        <w:rPr>
          <w:rFonts w:ascii="StobiSerif Regular" w:eastAsia="Times New Roman" w:hAnsi="StobiSerif Regular" w:cs="Times New Roman"/>
          <w:b/>
          <w:bCs/>
          <w:sz w:val="20"/>
          <w:szCs w:val="20"/>
        </w:rPr>
        <w:t>Член 9</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(1) Раководителот на субјектот основа посебна организациона единица за финансиски прашања (во натамошниот текст: единица за финансиски прашања) како сектор или одделение, чиј раководител директно одговара на раководителот на субјектот и највисокиот раководен државен службеник.</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(2) Единицата за финансиски прашања е надлежна за вршење на работите од областа на финансиското управување и контрола.</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(3) Министерот за финансии го пропишува начинот на извршување на работите од надлежност на единицата за финансиски прашања.</w:t>
      </w:r>
    </w:p>
    <w:p w:rsidR="00B4558C" w:rsidRPr="00B4558C" w:rsidRDefault="00B4558C" w:rsidP="00B4558C">
      <w:pPr>
        <w:spacing w:before="240" w:after="120" w:line="240" w:lineRule="auto"/>
        <w:jc w:val="center"/>
        <w:outlineLvl w:val="3"/>
        <w:rPr>
          <w:rFonts w:ascii="StobiSerif Regular" w:eastAsia="Times New Roman" w:hAnsi="StobiSerif Regular" w:cs="Times New Roman"/>
          <w:b/>
          <w:bCs/>
          <w:sz w:val="20"/>
          <w:szCs w:val="20"/>
        </w:rPr>
      </w:pPr>
      <w:r w:rsidRPr="00B4558C">
        <w:rPr>
          <w:rFonts w:ascii="StobiSerif Regular" w:eastAsia="Times New Roman" w:hAnsi="StobiSerif Regular" w:cs="Times New Roman"/>
          <w:b/>
          <w:bCs/>
          <w:sz w:val="20"/>
          <w:szCs w:val="20"/>
        </w:rPr>
        <w:t>6. Услови кои треба да ги исполни раководителот на единицата за финансиски прашања</w:t>
      </w:r>
    </w:p>
    <w:p w:rsidR="00B4558C" w:rsidRPr="00B4558C" w:rsidRDefault="00B4558C" w:rsidP="00B4558C">
      <w:pPr>
        <w:spacing w:before="240" w:after="120" w:line="240" w:lineRule="auto"/>
        <w:jc w:val="center"/>
        <w:outlineLvl w:val="4"/>
        <w:rPr>
          <w:rFonts w:ascii="StobiSerif Regular" w:eastAsia="Times New Roman" w:hAnsi="StobiSerif Regular" w:cs="Times New Roman"/>
          <w:b/>
          <w:bCs/>
          <w:sz w:val="20"/>
          <w:szCs w:val="20"/>
        </w:rPr>
      </w:pPr>
      <w:r w:rsidRPr="00B4558C">
        <w:rPr>
          <w:rFonts w:ascii="StobiSerif Regular" w:eastAsia="Times New Roman" w:hAnsi="StobiSerif Regular" w:cs="Times New Roman"/>
          <w:b/>
          <w:bCs/>
          <w:sz w:val="20"/>
          <w:szCs w:val="20"/>
        </w:rPr>
        <w:t>Член 10</w:t>
      </w:r>
    </w:p>
    <w:p w:rsidR="00B4558C" w:rsidRPr="00B4558C" w:rsidRDefault="00B4558C" w:rsidP="00B4558C">
      <w:pPr>
        <w:spacing w:before="100" w:beforeAutospacing="1" w:after="100" w:afterAutospacing="1" w:line="240" w:lineRule="auto"/>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За раководител на единицата за финансиски прашања кај субјектот може да биде назначено лице кое покрај општите услови за вработување утврдени со закон, треба да ги исполнува и следниве услови: </w:t>
      </w:r>
      <w:r w:rsidRPr="00B4558C">
        <w:rPr>
          <w:rFonts w:ascii="StobiSerif Regular" w:eastAsia="Times New Roman" w:hAnsi="StobiSerif Regular" w:cs="Times New Roman"/>
          <w:sz w:val="20"/>
          <w:szCs w:val="20"/>
        </w:rPr>
        <w:br/>
        <w:t>- да има високо образование од областа на економијата, </w:t>
      </w:r>
      <w:r w:rsidRPr="00B4558C">
        <w:rPr>
          <w:rFonts w:ascii="StobiSerif Regular" w:eastAsia="Times New Roman" w:hAnsi="StobiSerif Regular" w:cs="Times New Roman"/>
          <w:sz w:val="20"/>
          <w:szCs w:val="20"/>
        </w:rPr>
        <w:br/>
        <w:t>- да има работно искуство од најмалку три години во областа на финансиите и </w:t>
      </w:r>
      <w:r w:rsidRPr="00B4558C">
        <w:rPr>
          <w:rFonts w:ascii="StobiSerif Regular" w:eastAsia="Times New Roman" w:hAnsi="StobiSerif Regular" w:cs="Times New Roman"/>
          <w:sz w:val="20"/>
          <w:szCs w:val="20"/>
        </w:rPr>
        <w:br/>
        <w:t>- со судска одлука да не му е изречена мерка забрана за вршење на дејност или професија додека трае забраната.</w:t>
      </w:r>
    </w:p>
    <w:p w:rsidR="00B4558C" w:rsidRPr="00B4558C" w:rsidRDefault="00B4558C" w:rsidP="00B4558C">
      <w:pPr>
        <w:spacing w:before="240" w:after="120" w:line="240" w:lineRule="auto"/>
        <w:jc w:val="center"/>
        <w:outlineLvl w:val="3"/>
        <w:rPr>
          <w:rFonts w:ascii="StobiSerif Regular" w:eastAsia="Times New Roman" w:hAnsi="StobiSerif Regular" w:cs="Times New Roman"/>
          <w:b/>
          <w:bCs/>
          <w:sz w:val="20"/>
          <w:szCs w:val="20"/>
        </w:rPr>
      </w:pPr>
      <w:r w:rsidRPr="00B4558C">
        <w:rPr>
          <w:rFonts w:ascii="StobiSerif Regular" w:eastAsia="Times New Roman" w:hAnsi="StobiSerif Regular" w:cs="Times New Roman"/>
          <w:b/>
          <w:bCs/>
          <w:sz w:val="20"/>
          <w:szCs w:val="20"/>
        </w:rPr>
        <w:t>7. Надлежности на раководителот на единицата за финансиски прашања</w:t>
      </w:r>
    </w:p>
    <w:p w:rsidR="00B4558C" w:rsidRPr="00B4558C" w:rsidRDefault="00B4558C" w:rsidP="00B4558C">
      <w:pPr>
        <w:spacing w:before="240" w:after="120" w:line="240" w:lineRule="auto"/>
        <w:jc w:val="center"/>
        <w:outlineLvl w:val="4"/>
        <w:rPr>
          <w:rFonts w:ascii="StobiSerif Regular" w:eastAsia="Times New Roman" w:hAnsi="StobiSerif Regular" w:cs="Times New Roman"/>
          <w:b/>
          <w:bCs/>
          <w:sz w:val="20"/>
          <w:szCs w:val="20"/>
        </w:rPr>
      </w:pPr>
      <w:r w:rsidRPr="00B4558C">
        <w:rPr>
          <w:rFonts w:ascii="StobiSerif Regular" w:eastAsia="Times New Roman" w:hAnsi="StobiSerif Regular" w:cs="Times New Roman"/>
          <w:b/>
          <w:bCs/>
          <w:sz w:val="20"/>
          <w:szCs w:val="20"/>
        </w:rPr>
        <w:lastRenderedPageBreak/>
        <w:t>Член 11</w:t>
      </w:r>
    </w:p>
    <w:p w:rsidR="00B4558C" w:rsidRPr="00B4558C" w:rsidRDefault="00B4558C" w:rsidP="00B4558C">
      <w:pPr>
        <w:spacing w:before="100" w:beforeAutospacing="1" w:after="100" w:afterAutospacing="1" w:line="240" w:lineRule="auto"/>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(1) Раководителот на единицата за финансиски прашања спроведува надзор и го советува раководството на субјектот, особено за: </w:t>
      </w:r>
      <w:r w:rsidRPr="00B4558C">
        <w:rPr>
          <w:rFonts w:ascii="StobiSerif Regular" w:eastAsia="Times New Roman" w:hAnsi="StobiSerif Regular" w:cs="Times New Roman"/>
          <w:sz w:val="20"/>
          <w:szCs w:val="20"/>
        </w:rPr>
        <w:br/>
        <w:t>- контрола на буџетот (контрола на подготовката и извршувањето на буџетот), </w:t>
      </w:r>
      <w:r w:rsidRPr="00B4558C">
        <w:rPr>
          <w:rFonts w:ascii="StobiSerif Regular" w:eastAsia="Times New Roman" w:hAnsi="StobiSerif Regular" w:cs="Times New Roman"/>
          <w:sz w:val="20"/>
          <w:szCs w:val="20"/>
        </w:rPr>
        <w:br/>
        <w:t>- еx ante финансиска контрола, </w:t>
      </w:r>
      <w:r w:rsidRPr="00B4558C">
        <w:rPr>
          <w:rFonts w:ascii="StobiSerif Regular" w:eastAsia="Times New Roman" w:hAnsi="StobiSerif Regular" w:cs="Times New Roman"/>
          <w:sz w:val="20"/>
          <w:szCs w:val="20"/>
        </w:rPr>
        <w:br/>
        <w:t>- контрола на извршувањето на утврдените политики и оперативното управување (надзор над целокупниот процес на внатрешното управување и контрола), </w:t>
      </w:r>
      <w:r w:rsidRPr="00B4558C">
        <w:rPr>
          <w:rFonts w:ascii="StobiSerif Regular" w:eastAsia="Times New Roman" w:hAnsi="StobiSerif Regular" w:cs="Times New Roman"/>
          <w:sz w:val="20"/>
          <w:szCs w:val="20"/>
        </w:rPr>
        <w:br/>
        <w:t>- сметководството и </w:t>
      </w:r>
      <w:r w:rsidRPr="00B4558C">
        <w:rPr>
          <w:rFonts w:ascii="StobiSerif Regular" w:eastAsia="Times New Roman" w:hAnsi="StobiSerif Regular" w:cs="Times New Roman"/>
          <w:sz w:val="20"/>
          <w:szCs w:val="20"/>
        </w:rPr>
        <w:br/>
        <w:t>- буџетското и финансиското известување.</w:t>
      </w:r>
    </w:p>
    <w:p w:rsidR="00B4558C" w:rsidRPr="00B4558C" w:rsidRDefault="00B4558C" w:rsidP="00B4558C">
      <w:pPr>
        <w:spacing w:before="100" w:beforeAutospacing="1" w:after="100" w:afterAutospacing="1" w:line="240" w:lineRule="auto"/>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(2) Раководителот на единицата за финансиски прашања: </w:t>
      </w:r>
      <w:r w:rsidRPr="00B4558C">
        <w:rPr>
          <w:rFonts w:ascii="StobiSerif Regular" w:eastAsia="Times New Roman" w:hAnsi="StobiSerif Regular" w:cs="Times New Roman"/>
          <w:sz w:val="20"/>
          <w:szCs w:val="20"/>
        </w:rPr>
        <w:br/>
        <w:t>- го координира процесот за подготвување и изменување и дополнување на буџетот и стратешкиот план на субјектот, </w:t>
      </w:r>
      <w:r w:rsidRPr="00B4558C">
        <w:rPr>
          <w:rFonts w:ascii="StobiSerif Regular" w:eastAsia="Times New Roman" w:hAnsi="StobiSerif Regular" w:cs="Times New Roman"/>
          <w:sz w:val="20"/>
          <w:szCs w:val="20"/>
        </w:rPr>
        <w:br/>
        <w:t>- го координира процесот на развој, воспоставување, спроведување и одржување на финансиското управување и контрола, </w:t>
      </w:r>
      <w:r w:rsidRPr="00B4558C">
        <w:rPr>
          <w:rFonts w:ascii="StobiSerif Regular" w:eastAsia="Times New Roman" w:hAnsi="StobiSerif Regular" w:cs="Times New Roman"/>
          <w:sz w:val="20"/>
          <w:szCs w:val="20"/>
        </w:rPr>
        <w:br/>
        <w:t>- го координира процесот на сметководствено евидентирање за извршување на буџетот и подготвувањето на годишна сметка и годишниот финансиски извештај од членот 47 на овој закон, </w:t>
      </w:r>
      <w:r w:rsidRPr="00B4558C">
        <w:rPr>
          <w:rFonts w:ascii="StobiSerif Regular" w:eastAsia="Times New Roman" w:hAnsi="StobiSerif Regular" w:cs="Times New Roman"/>
          <w:sz w:val="20"/>
          <w:szCs w:val="20"/>
        </w:rPr>
        <w:br/>
        <w:t>- задолжително дава мислења по предлогот на актите што ги изготвуваат другите организациони единици во субјектот и предлогот на актите на други субјекти кои имаат или можат да имаат финансиски импликации за буџетот на субјектот, </w:t>
      </w:r>
      <w:r w:rsidRPr="00B4558C">
        <w:rPr>
          <w:rFonts w:ascii="StobiSerif Regular" w:eastAsia="Times New Roman" w:hAnsi="StobiSerif Regular" w:cs="Times New Roman"/>
          <w:sz w:val="20"/>
          <w:szCs w:val="20"/>
        </w:rPr>
        <w:br/>
        <w:t>- спроведува ex ante и ex post финансиска контрола и </w:t>
      </w:r>
      <w:r w:rsidRPr="00B4558C">
        <w:rPr>
          <w:rFonts w:ascii="StobiSerif Regular" w:eastAsia="Times New Roman" w:hAnsi="StobiSerif Regular" w:cs="Times New Roman"/>
          <w:sz w:val="20"/>
          <w:szCs w:val="20"/>
        </w:rPr>
        <w:br/>
        <w:t>- спроведува заштита на средствата и обврските чија вредност е евидентирана во билансот на состојба.</w:t>
      </w:r>
    </w:p>
    <w:p w:rsidR="00B4558C" w:rsidRPr="00B4558C" w:rsidRDefault="00B4558C" w:rsidP="00B4558C">
      <w:pPr>
        <w:spacing w:before="240" w:after="120" w:line="240" w:lineRule="auto"/>
        <w:jc w:val="center"/>
        <w:outlineLvl w:val="4"/>
        <w:rPr>
          <w:rFonts w:ascii="StobiSerif Regular" w:eastAsia="Times New Roman" w:hAnsi="StobiSerif Regular" w:cs="Times New Roman"/>
          <w:b/>
          <w:bCs/>
          <w:sz w:val="20"/>
          <w:szCs w:val="20"/>
        </w:rPr>
      </w:pPr>
      <w:r w:rsidRPr="00B4558C">
        <w:rPr>
          <w:rFonts w:ascii="StobiSerif Regular" w:eastAsia="Times New Roman" w:hAnsi="StobiSerif Regular" w:cs="Times New Roman"/>
          <w:b/>
          <w:bCs/>
          <w:sz w:val="20"/>
          <w:szCs w:val="20"/>
        </w:rPr>
        <w:t>Член 12</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(1) Раководителот на единицата за финансиски прашања изготвува план за воспоставување на финансиското управување и контрола, како и методологија за спроведување на планот кои ги одобрува раководителот на субјектот.</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(2) Раководителот на единицата за финансиски прашања, соодветно на потребите и спецификите во работењето на субјектот, може да назначи координатор за финансиско управување и контрола кој оперативно го спроведува и координира воспоставувањето и развојот на финансиското управување и контрола кај субјектот. Координаторот за финансиско управување и контрола не смее да спроведува ex ante и ex post контролни активности.</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(3) Лицата задолжени за воспоставување и развој на финансиско управување и контрола од ставовите (1) и (2) на овој член и лицата задолжени за спроведување на посебни видови контрола од членот 21 став (1) на овој закон, се должни да поминат обука согласно со Програмата за обука за воспоставување и развој на финансиско управување и контрола која ја донесува министерот за финансии, како и да соработуваат со Централната единица за хармонизација во Министерството за финансии во врска со воспоставување и развој на финансиско управување и контрола.</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lastRenderedPageBreak/>
        <w:t>(4) Централната единица за хармонизација изготвува и ажурира Прирачник за финансиско управување и контрола кој го одобрува министерот за финансии. Прирачникот за финансиско управување и контрола содржи насоки за начинот на воспоставување и спроведување на финансиското управување и контрола.</w:t>
      </w:r>
    </w:p>
    <w:p w:rsidR="00B4558C" w:rsidRPr="00B4558C" w:rsidRDefault="00B4558C" w:rsidP="00B4558C">
      <w:pPr>
        <w:spacing w:before="240" w:after="120" w:line="240" w:lineRule="auto"/>
        <w:jc w:val="center"/>
        <w:outlineLvl w:val="3"/>
        <w:rPr>
          <w:rFonts w:ascii="StobiSerif Regular" w:eastAsia="Times New Roman" w:hAnsi="StobiSerif Regular" w:cs="Times New Roman"/>
          <w:b/>
          <w:bCs/>
          <w:sz w:val="20"/>
          <w:szCs w:val="20"/>
        </w:rPr>
      </w:pPr>
      <w:r w:rsidRPr="00B4558C">
        <w:rPr>
          <w:rFonts w:ascii="StobiSerif Regular" w:eastAsia="Times New Roman" w:hAnsi="StobiSerif Regular" w:cs="Times New Roman"/>
          <w:b/>
          <w:bCs/>
          <w:sz w:val="20"/>
          <w:szCs w:val="20"/>
        </w:rPr>
        <w:t>8. Компоненти на финансиското управување и контрола</w:t>
      </w:r>
    </w:p>
    <w:p w:rsidR="00B4558C" w:rsidRPr="00B4558C" w:rsidRDefault="00B4558C" w:rsidP="00B4558C">
      <w:pPr>
        <w:spacing w:before="240" w:after="120" w:line="240" w:lineRule="auto"/>
        <w:jc w:val="center"/>
        <w:outlineLvl w:val="4"/>
        <w:rPr>
          <w:rFonts w:ascii="StobiSerif Regular" w:eastAsia="Times New Roman" w:hAnsi="StobiSerif Regular" w:cs="Times New Roman"/>
          <w:b/>
          <w:bCs/>
          <w:sz w:val="20"/>
          <w:szCs w:val="20"/>
        </w:rPr>
      </w:pPr>
      <w:r w:rsidRPr="00B4558C">
        <w:rPr>
          <w:rFonts w:ascii="StobiSerif Regular" w:eastAsia="Times New Roman" w:hAnsi="StobiSerif Regular" w:cs="Times New Roman"/>
          <w:b/>
          <w:bCs/>
          <w:sz w:val="20"/>
          <w:szCs w:val="20"/>
        </w:rPr>
        <w:t>Член 13</w:t>
      </w:r>
    </w:p>
    <w:p w:rsidR="00B4558C" w:rsidRPr="00B4558C" w:rsidRDefault="00B4558C" w:rsidP="00B4558C">
      <w:pPr>
        <w:spacing w:before="100" w:beforeAutospacing="1" w:after="100" w:afterAutospacing="1" w:line="240" w:lineRule="auto"/>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(1) Финансиското управување и контрола се спроведува врз основа на меѓународно прифатените стандарди за внатрешна контрола, преку примена на следниве меѓусебно поврзани компоненти: </w:t>
      </w:r>
      <w:r w:rsidRPr="00B4558C">
        <w:rPr>
          <w:rFonts w:ascii="StobiSerif Regular" w:eastAsia="Times New Roman" w:hAnsi="StobiSerif Regular" w:cs="Times New Roman"/>
          <w:sz w:val="20"/>
          <w:szCs w:val="20"/>
        </w:rPr>
        <w:br/>
        <w:t>- контролна средина, </w:t>
      </w:r>
      <w:r w:rsidRPr="00B4558C">
        <w:rPr>
          <w:rFonts w:ascii="StobiSerif Regular" w:eastAsia="Times New Roman" w:hAnsi="StobiSerif Regular" w:cs="Times New Roman"/>
          <w:sz w:val="20"/>
          <w:szCs w:val="20"/>
        </w:rPr>
        <w:br/>
        <w:t>- управување со ризиците, </w:t>
      </w:r>
      <w:r w:rsidRPr="00B4558C">
        <w:rPr>
          <w:rFonts w:ascii="StobiSerif Regular" w:eastAsia="Times New Roman" w:hAnsi="StobiSerif Regular" w:cs="Times New Roman"/>
          <w:sz w:val="20"/>
          <w:szCs w:val="20"/>
        </w:rPr>
        <w:br/>
        <w:t>- контроли, </w:t>
      </w:r>
      <w:r w:rsidRPr="00B4558C">
        <w:rPr>
          <w:rFonts w:ascii="StobiSerif Regular" w:eastAsia="Times New Roman" w:hAnsi="StobiSerif Regular" w:cs="Times New Roman"/>
          <w:sz w:val="20"/>
          <w:szCs w:val="20"/>
        </w:rPr>
        <w:br/>
        <w:t>- информации и комуникации и </w:t>
      </w:r>
      <w:r w:rsidRPr="00B4558C">
        <w:rPr>
          <w:rFonts w:ascii="StobiSerif Regular" w:eastAsia="Times New Roman" w:hAnsi="StobiSerif Regular" w:cs="Times New Roman"/>
          <w:sz w:val="20"/>
          <w:szCs w:val="20"/>
        </w:rPr>
        <w:br/>
        <w:t>- мониторинг.</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(2) Министерот за финансии ги објавува во „Службен весник на Република Македонија“ меѓународно прифатените стандарди за внатрешна контрола.</w:t>
      </w:r>
    </w:p>
    <w:p w:rsidR="00B4558C" w:rsidRPr="00B4558C" w:rsidRDefault="00B4558C" w:rsidP="00B4558C">
      <w:pPr>
        <w:spacing w:before="240" w:after="120" w:line="240" w:lineRule="auto"/>
        <w:jc w:val="center"/>
        <w:outlineLvl w:val="3"/>
        <w:rPr>
          <w:rFonts w:ascii="StobiSerif Regular" w:eastAsia="Times New Roman" w:hAnsi="StobiSerif Regular" w:cs="Times New Roman"/>
          <w:b/>
          <w:bCs/>
          <w:sz w:val="20"/>
          <w:szCs w:val="20"/>
        </w:rPr>
      </w:pPr>
      <w:r w:rsidRPr="00B4558C">
        <w:rPr>
          <w:rFonts w:ascii="StobiSerif Regular" w:eastAsia="Times New Roman" w:hAnsi="StobiSerif Regular" w:cs="Times New Roman"/>
          <w:b/>
          <w:bCs/>
          <w:sz w:val="20"/>
          <w:szCs w:val="20"/>
        </w:rPr>
        <w:t>9. Контролна средина</w:t>
      </w:r>
    </w:p>
    <w:p w:rsidR="00B4558C" w:rsidRPr="00B4558C" w:rsidRDefault="00B4558C" w:rsidP="00B4558C">
      <w:pPr>
        <w:spacing w:before="240" w:after="120" w:line="240" w:lineRule="auto"/>
        <w:jc w:val="center"/>
        <w:outlineLvl w:val="4"/>
        <w:rPr>
          <w:rFonts w:ascii="StobiSerif Regular" w:eastAsia="Times New Roman" w:hAnsi="StobiSerif Regular" w:cs="Times New Roman"/>
          <w:b/>
          <w:bCs/>
          <w:sz w:val="20"/>
          <w:szCs w:val="20"/>
        </w:rPr>
      </w:pPr>
      <w:r w:rsidRPr="00B4558C">
        <w:rPr>
          <w:rFonts w:ascii="StobiSerif Regular" w:eastAsia="Times New Roman" w:hAnsi="StobiSerif Regular" w:cs="Times New Roman"/>
          <w:b/>
          <w:bCs/>
          <w:sz w:val="20"/>
          <w:szCs w:val="20"/>
        </w:rPr>
        <w:t>Член 14</w:t>
      </w:r>
    </w:p>
    <w:p w:rsidR="00B4558C" w:rsidRPr="00B4558C" w:rsidRDefault="00B4558C" w:rsidP="00B4558C">
      <w:pPr>
        <w:spacing w:before="100" w:beforeAutospacing="1" w:after="100" w:afterAutospacing="1" w:line="240" w:lineRule="auto"/>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Контролната средина опфаќа: </w:t>
      </w:r>
      <w:r w:rsidRPr="00B4558C">
        <w:rPr>
          <w:rFonts w:ascii="StobiSerif Regular" w:eastAsia="Times New Roman" w:hAnsi="StobiSerif Regular" w:cs="Times New Roman"/>
          <w:sz w:val="20"/>
          <w:szCs w:val="20"/>
        </w:rPr>
        <w:br/>
        <w:t>- личен и професионален интегритет на раководителите и вработените во субјектот, </w:t>
      </w:r>
      <w:r w:rsidRPr="00B4558C">
        <w:rPr>
          <w:rFonts w:ascii="StobiSerif Regular" w:eastAsia="Times New Roman" w:hAnsi="StobiSerif Regular" w:cs="Times New Roman"/>
          <w:sz w:val="20"/>
          <w:szCs w:val="20"/>
        </w:rPr>
        <w:br/>
        <w:t>- начин на размислување и стил на работење на раководителите, </w:t>
      </w:r>
      <w:r w:rsidRPr="00B4558C">
        <w:rPr>
          <w:rFonts w:ascii="StobiSerif Regular" w:eastAsia="Times New Roman" w:hAnsi="StobiSerif Regular" w:cs="Times New Roman"/>
          <w:sz w:val="20"/>
          <w:szCs w:val="20"/>
        </w:rPr>
        <w:br/>
        <w:t>- организациона структура која обезбедува поделба на одговорностите, хиерархија и јасни правила, права, обврски и нивоа на известување, </w:t>
      </w:r>
      <w:r w:rsidRPr="00B4558C">
        <w:rPr>
          <w:rFonts w:ascii="StobiSerif Regular" w:eastAsia="Times New Roman" w:hAnsi="StobiSerif Regular" w:cs="Times New Roman"/>
          <w:sz w:val="20"/>
          <w:szCs w:val="20"/>
        </w:rPr>
        <w:br/>
        <w:t>- политики и практики на управување со човечки ресурси и </w:t>
      </w:r>
      <w:r w:rsidRPr="00B4558C">
        <w:rPr>
          <w:rFonts w:ascii="StobiSerif Regular" w:eastAsia="Times New Roman" w:hAnsi="StobiSerif Regular" w:cs="Times New Roman"/>
          <w:sz w:val="20"/>
          <w:szCs w:val="20"/>
        </w:rPr>
        <w:br/>
        <w:t>- компетентност на вработените.</w:t>
      </w:r>
    </w:p>
    <w:p w:rsidR="00B4558C" w:rsidRPr="00B4558C" w:rsidRDefault="00B4558C" w:rsidP="00B4558C">
      <w:pPr>
        <w:spacing w:before="240" w:after="120" w:line="240" w:lineRule="auto"/>
        <w:jc w:val="center"/>
        <w:outlineLvl w:val="3"/>
        <w:rPr>
          <w:rFonts w:ascii="StobiSerif Regular" w:eastAsia="Times New Roman" w:hAnsi="StobiSerif Regular" w:cs="Times New Roman"/>
          <w:b/>
          <w:bCs/>
          <w:sz w:val="20"/>
          <w:szCs w:val="20"/>
        </w:rPr>
      </w:pPr>
      <w:r w:rsidRPr="00B4558C">
        <w:rPr>
          <w:rFonts w:ascii="StobiSerif Regular" w:eastAsia="Times New Roman" w:hAnsi="StobiSerif Regular" w:cs="Times New Roman"/>
          <w:b/>
          <w:bCs/>
          <w:sz w:val="20"/>
          <w:szCs w:val="20"/>
        </w:rPr>
        <w:t>10. Управување со ризик</w:t>
      </w:r>
    </w:p>
    <w:p w:rsidR="00B4558C" w:rsidRPr="00B4558C" w:rsidRDefault="00B4558C" w:rsidP="00B4558C">
      <w:pPr>
        <w:spacing w:before="240" w:after="120" w:line="240" w:lineRule="auto"/>
        <w:jc w:val="center"/>
        <w:outlineLvl w:val="4"/>
        <w:rPr>
          <w:rFonts w:ascii="StobiSerif Regular" w:eastAsia="Times New Roman" w:hAnsi="StobiSerif Regular" w:cs="Times New Roman"/>
          <w:b/>
          <w:bCs/>
          <w:sz w:val="20"/>
          <w:szCs w:val="20"/>
        </w:rPr>
      </w:pPr>
      <w:r w:rsidRPr="00B4558C">
        <w:rPr>
          <w:rFonts w:ascii="StobiSerif Regular" w:eastAsia="Times New Roman" w:hAnsi="StobiSerif Regular" w:cs="Times New Roman"/>
          <w:b/>
          <w:bCs/>
          <w:sz w:val="20"/>
          <w:szCs w:val="20"/>
        </w:rPr>
        <w:t>Член 15</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(1) Управувањето со ризик опфаќа утврдување, процена и контрола на можните настани или состојби кои може да имаат негативно влијание врз постигнувањето на целите на субјектот заради обезбедување разумно уверување дека целите ќе бидат остварени.</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(2) За спроведување на активностите од ставот (1) на овој член, раководителот на субјектот донесува стратегија за управување со ризикот, која се ажурира на секои три години и во случаите кога ризикот значително се менува. Контролите кои се однесуваат на минимизирање на ризикот треба да бидат анализирани и ажурирани најмалку еднаш годишно.</w:t>
      </w:r>
    </w:p>
    <w:p w:rsidR="00B4558C" w:rsidRPr="00B4558C" w:rsidRDefault="00B4558C" w:rsidP="00B4558C">
      <w:pPr>
        <w:spacing w:before="240" w:after="120" w:line="240" w:lineRule="auto"/>
        <w:jc w:val="center"/>
        <w:outlineLvl w:val="3"/>
        <w:rPr>
          <w:rFonts w:ascii="StobiSerif Regular" w:eastAsia="Times New Roman" w:hAnsi="StobiSerif Regular" w:cs="Times New Roman"/>
          <w:b/>
          <w:bCs/>
          <w:sz w:val="20"/>
          <w:szCs w:val="20"/>
        </w:rPr>
      </w:pPr>
      <w:r w:rsidRPr="00B4558C">
        <w:rPr>
          <w:rFonts w:ascii="StobiSerif Regular" w:eastAsia="Times New Roman" w:hAnsi="StobiSerif Regular" w:cs="Times New Roman"/>
          <w:b/>
          <w:bCs/>
          <w:sz w:val="20"/>
          <w:szCs w:val="20"/>
        </w:rPr>
        <w:t>11. Контроли</w:t>
      </w:r>
    </w:p>
    <w:p w:rsidR="00B4558C" w:rsidRPr="00B4558C" w:rsidRDefault="00B4558C" w:rsidP="00B4558C">
      <w:pPr>
        <w:spacing w:before="240" w:after="120" w:line="240" w:lineRule="auto"/>
        <w:jc w:val="center"/>
        <w:outlineLvl w:val="4"/>
        <w:rPr>
          <w:rFonts w:ascii="StobiSerif Regular" w:eastAsia="Times New Roman" w:hAnsi="StobiSerif Regular" w:cs="Times New Roman"/>
          <w:b/>
          <w:bCs/>
          <w:sz w:val="20"/>
          <w:szCs w:val="20"/>
        </w:rPr>
      </w:pPr>
      <w:r w:rsidRPr="00B4558C">
        <w:rPr>
          <w:rFonts w:ascii="StobiSerif Regular" w:eastAsia="Times New Roman" w:hAnsi="StobiSerif Regular" w:cs="Times New Roman"/>
          <w:b/>
          <w:bCs/>
          <w:sz w:val="20"/>
          <w:szCs w:val="20"/>
        </w:rPr>
        <w:lastRenderedPageBreak/>
        <w:t>Член 16</w:t>
      </w:r>
    </w:p>
    <w:p w:rsidR="00B4558C" w:rsidRPr="00B4558C" w:rsidRDefault="00B4558C" w:rsidP="00B4558C">
      <w:pPr>
        <w:spacing w:before="100" w:beforeAutospacing="1" w:after="100" w:afterAutospacing="1" w:line="240" w:lineRule="auto"/>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Контролите опфаќаат: </w:t>
      </w:r>
      <w:r w:rsidRPr="00B4558C">
        <w:rPr>
          <w:rFonts w:ascii="StobiSerif Regular" w:eastAsia="Times New Roman" w:hAnsi="StobiSerif Regular" w:cs="Times New Roman"/>
          <w:sz w:val="20"/>
          <w:szCs w:val="20"/>
        </w:rPr>
        <w:br/>
        <w:t>- процедури за овластување и одобрување, </w:t>
      </w:r>
      <w:r w:rsidRPr="00B4558C">
        <w:rPr>
          <w:rFonts w:ascii="StobiSerif Regular" w:eastAsia="Times New Roman" w:hAnsi="StobiSerif Regular" w:cs="Times New Roman"/>
          <w:sz w:val="20"/>
          <w:szCs w:val="20"/>
        </w:rPr>
        <w:br/>
        <w:t>- поделба на должностите на начин со кој нема да се дозволи едно службено лице во исто време да биде одговорно за одобрување, извршување, сметководство и контрола, </w:t>
      </w:r>
      <w:r w:rsidRPr="00B4558C">
        <w:rPr>
          <w:rFonts w:ascii="StobiSerif Regular" w:eastAsia="Times New Roman" w:hAnsi="StobiSerif Regular" w:cs="Times New Roman"/>
          <w:sz w:val="20"/>
          <w:szCs w:val="20"/>
        </w:rPr>
        <w:br/>
        <w:t>- систем на двоен потпис, </w:t>
      </w:r>
      <w:r w:rsidRPr="00B4558C">
        <w:rPr>
          <w:rFonts w:ascii="StobiSerif Regular" w:eastAsia="Times New Roman" w:hAnsi="StobiSerif Regular" w:cs="Times New Roman"/>
          <w:sz w:val="20"/>
          <w:szCs w:val="20"/>
        </w:rPr>
        <w:br/>
        <w:t>- правила за пристап до средствата и информациите, </w:t>
      </w:r>
      <w:r w:rsidRPr="00B4558C">
        <w:rPr>
          <w:rFonts w:ascii="StobiSerif Regular" w:eastAsia="Times New Roman" w:hAnsi="StobiSerif Regular" w:cs="Times New Roman"/>
          <w:sz w:val="20"/>
          <w:szCs w:val="20"/>
        </w:rPr>
        <w:br/>
        <w:t>- ex - ante и ex post финансиска контрола, </w:t>
      </w:r>
      <w:r w:rsidRPr="00B4558C">
        <w:rPr>
          <w:rFonts w:ascii="StobiSerif Regular" w:eastAsia="Times New Roman" w:hAnsi="StobiSerif Regular" w:cs="Times New Roman"/>
          <w:sz w:val="20"/>
          <w:szCs w:val="20"/>
        </w:rPr>
        <w:br/>
        <w:t>- процедури за целосно, точно, прецизно и ажурно сметководство на сите трансакции, </w:t>
      </w:r>
      <w:r w:rsidRPr="00B4558C">
        <w:rPr>
          <w:rFonts w:ascii="StobiSerif Regular" w:eastAsia="Times New Roman" w:hAnsi="StobiSerif Regular" w:cs="Times New Roman"/>
          <w:sz w:val="20"/>
          <w:szCs w:val="20"/>
        </w:rPr>
        <w:br/>
        <w:t>- известување и преглед на активностите - процена на ефикасноста и ефективноста на трансакциите,</w:t>
      </w:r>
      <w:r w:rsidRPr="00B4558C">
        <w:rPr>
          <w:rFonts w:ascii="StobiSerif Regular" w:eastAsia="Times New Roman" w:hAnsi="StobiSerif Regular" w:cs="Times New Roman"/>
          <w:sz w:val="20"/>
          <w:szCs w:val="20"/>
        </w:rPr>
        <w:br/>
        <w:t>- процедури за мониторинг, </w:t>
      </w:r>
      <w:r w:rsidRPr="00B4558C">
        <w:rPr>
          <w:rFonts w:ascii="StobiSerif Regular" w:eastAsia="Times New Roman" w:hAnsi="StobiSerif Regular" w:cs="Times New Roman"/>
          <w:sz w:val="20"/>
          <w:szCs w:val="20"/>
        </w:rPr>
        <w:br/>
        <w:t>- процедури за управување со човечки ресурси и </w:t>
      </w:r>
      <w:r w:rsidRPr="00B4558C">
        <w:rPr>
          <w:rFonts w:ascii="StobiSerif Regular" w:eastAsia="Times New Roman" w:hAnsi="StobiSerif Regular" w:cs="Times New Roman"/>
          <w:sz w:val="20"/>
          <w:szCs w:val="20"/>
        </w:rPr>
        <w:br/>
        <w:t>- правила за документирање на сите трансакции и активности поврзани со активностите на субјектот.</w:t>
      </w:r>
    </w:p>
    <w:p w:rsidR="00B4558C" w:rsidRPr="00B4558C" w:rsidRDefault="00B4558C" w:rsidP="00B4558C">
      <w:pPr>
        <w:spacing w:before="240" w:after="120" w:line="240" w:lineRule="auto"/>
        <w:jc w:val="center"/>
        <w:outlineLvl w:val="3"/>
        <w:rPr>
          <w:rFonts w:ascii="StobiSerif Regular" w:eastAsia="Times New Roman" w:hAnsi="StobiSerif Regular" w:cs="Times New Roman"/>
          <w:b/>
          <w:bCs/>
          <w:sz w:val="20"/>
          <w:szCs w:val="20"/>
        </w:rPr>
      </w:pPr>
      <w:r w:rsidRPr="00B4558C">
        <w:rPr>
          <w:rFonts w:ascii="StobiSerif Regular" w:eastAsia="Times New Roman" w:hAnsi="StobiSerif Regular" w:cs="Times New Roman"/>
          <w:b/>
          <w:bCs/>
          <w:sz w:val="20"/>
          <w:szCs w:val="20"/>
        </w:rPr>
        <w:t>12. Информации и комуникации</w:t>
      </w:r>
    </w:p>
    <w:p w:rsidR="00B4558C" w:rsidRPr="00B4558C" w:rsidRDefault="00B4558C" w:rsidP="00B4558C">
      <w:pPr>
        <w:spacing w:before="240" w:after="120" w:line="240" w:lineRule="auto"/>
        <w:jc w:val="center"/>
        <w:outlineLvl w:val="4"/>
        <w:rPr>
          <w:rFonts w:ascii="StobiSerif Regular" w:eastAsia="Times New Roman" w:hAnsi="StobiSerif Regular" w:cs="Times New Roman"/>
          <w:b/>
          <w:bCs/>
          <w:sz w:val="20"/>
          <w:szCs w:val="20"/>
        </w:rPr>
      </w:pPr>
      <w:r w:rsidRPr="00B4558C">
        <w:rPr>
          <w:rFonts w:ascii="StobiSerif Regular" w:eastAsia="Times New Roman" w:hAnsi="StobiSerif Regular" w:cs="Times New Roman"/>
          <w:b/>
          <w:bCs/>
          <w:sz w:val="20"/>
          <w:szCs w:val="20"/>
        </w:rPr>
        <w:t>Член 17</w:t>
      </w:r>
    </w:p>
    <w:p w:rsidR="00B4558C" w:rsidRPr="00B4558C" w:rsidRDefault="00B4558C" w:rsidP="00B4558C">
      <w:pPr>
        <w:spacing w:before="100" w:beforeAutospacing="1" w:after="100" w:afterAutospacing="1" w:line="240" w:lineRule="auto"/>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Информациите и комуникациите опфаќаат: </w:t>
      </w:r>
      <w:r w:rsidRPr="00B4558C">
        <w:rPr>
          <w:rFonts w:ascii="StobiSerif Regular" w:eastAsia="Times New Roman" w:hAnsi="StobiSerif Regular" w:cs="Times New Roman"/>
          <w:sz w:val="20"/>
          <w:szCs w:val="20"/>
        </w:rPr>
        <w:br/>
        <w:t>- утврдување, собирање и распределување, во соодветна форма и временска рамка, доверливи и сигурни информации со кои се овозможува секое одговорно лице да преземе соодветна одговорност, </w:t>
      </w:r>
      <w:r w:rsidRPr="00B4558C">
        <w:rPr>
          <w:rFonts w:ascii="StobiSerif Regular" w:eastAsia="Times New Roman" w:hAnsi="StobiSerif Regular" w:cs="Times New Roman"/>
          <w:sz w:val="20"/>
          <w:szCs w:val="20"/>
        </w:rPr>
        <w:br/>
        <w:t>- ефективна хоризонтална и вертикална комуникација на сите хиерархиски нивоа во субјектот, </w:t>
      </w:r>
      <w:r w:rsidRPr="00B4558C">
        <w:rPr>
          <w:rFonts w:ascii="StobiSerif Regular" w:eastAsia="Times New Roman" w:hAnsi="StobiSerif Regular" w:cs="Times New Roman"/>
          <w:sz w:val="20"/>
          <w:szCs w:val="20"/>
        </w:rPr>
        <w:br/>
        <w:t>- градење соодветен информационен систем за управување со субјектот во смисла вработените да ги знаат јасните и прецизни правила и инструкции за нивната улога и одговорности поврзани со финансиско управување и контрола, </w:t>
      </w:r>
      <w:r w:rsidRPr="00B4558C">
        <w:rPr>
          <w:rFonts w:ascii="StobiSerif Regular" w:eastAsia="Times New Roman" w:hAnsi="StobiSerif Regular" w:cs="Times New Roman"/>
          <w:sz w:val="20"/>
          <w:szCs w:val="20"/>
        </w:rPr>
        <w:br/>
        <w:t>- документација и графички приказ на системот кој содржи правила за подготвување, извршување, пренесување, употреба и архивирање на документи, </w:t>
      </w:r>
      <w:r w:rsidRPr="00B4558C">
        <w:rPr>
          <w:rFonts w:ascii="StobiSerif Regular" w:eastAsia="Times New Roman" w:hAnsi="StobiSerif Regular" w:cs="Times New Roman"/>
          <w:sz w:val="20"/>
          <w:szCs w:val="20"/>
        </w:rPr>
        <w:br/>
        <w:t>- документирање на сите оперативни процеси и трансакции со цел да се обезбеди соодветна ревизорска трага за следење и мониторинг и </w:t>
      </w:r>
      <w:r w:rsidRPr="00B4558C">
        <w:rPr>
          <w:rFonts w:ascii="StobiSerif Regular" w:eastAsia="Times New Roman" w:hAnsi="StobiSerif Regular" w:cs="Times New Roman"/>
          <w:sz w:val="20"/>
          <w:szCs w:val="20"/>
        </w:rPr>
        <w:br/>
        <w:t>- развој на ефективен, навремен и доверлив систем за известување кој вклучува нивоа и крајни рокови за известување, извештаи кои се презентираат на раководителите, форми на известување по откривање на грешки, нерегуларности, злоупотреба, измама или ненаменска употреба на средствата.</w:t>
      </w:r>
    </w:p>
    <w:p w:rsidR="00B4558C" w:rsidRPr="00B4558C" w:rsidRDefault="00B4558C" w:rsidP="00B4558C">
      <w:pPr>
        <w:spacing w:before="240" w:after="120" w:line="240" w:lineRule="auto"/>
        <w:jc w:val="center"/>
        <w:outlineLvl w:val="3"/>
        <w:rPr>
          <w:rFonts w:ascii="StobiSerif Regular" w:eastAsia="Times New Roman" w:hAnsi="StobiSerif Regular" w:cs="Times New Roman"/>
          <w:b/>
          <w:bCs/>
          <w:sz w:val="20"/>
          <w:szCs w:val="20"/>
        </w:rPr>
      </w:pPr>
      <w:r w:rsidRPr="00B4558C">
        <w:rPr>
          <w:rFonts w:ascii="StobiSerif Regular" w:eastAsia="Times New Roman" w:hAnsi="StobiSerif Regular" w:cs="Times New Roman"/>
          <w:b/>
          <w:bCs/>
          <w:sz w:val="20"/>
          <w:szCs w:val="20"/>
        </w:rPr>
        <w:t>13. Мониторинг</w:t>
      </w:r>
    </w:p>
    <w:p w:rsidR="00B4558C" w:rsidRPr="00B4558C" w:rsidRDefault="00B4558C" w:rsidP="00B4558C">
      <w:pPr>
        <w:spacing w:before="240" w:after="120" w:line="240" w:lineRule="auto"/>
        <w:jc w:val="center"/>
        <w:outlineLvl w:val="4"/>
        <w:rPr>
          <w:rFonts w:ascii="StobiSerif Regular" w:eastAsia="Times New Roman" w:hAnsi="StobiSerif Regular" w:cs="Times New Roman"/>
          <w:b/>
          <w:bCs/>
          <w:sz w:val="20"/>
          <w:szCs w:val="20"/>
        </w:rPr>
      </w:pPr>
      <w:r w:rsidRPr="00B4558C">
        <w:rPr>
          <w:rFonts w:ascii="StobiSerif Regular" w:eastAsia="Times New Roman" w:hAnsi="StobiSerif Regular" w:cs="Times New Roman"/>
          <w:b/>
          <w:bCs/>
          <w:sz w:val="20"/>
          <w:szCs w:val="20"/>
        </w:rPr>
        <w:t>Член 18</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(1) Со мониторингот сe проверува соодветното функционирање на системот за финансиско управување и контрола.</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lastRenderedPageBreak/>
        <w:t>(2) Мониторингот на финансиското управување и контрола особено треба да се одвива преку постојано следење, самопроцени и внатрешни ревизии.</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(3) Раководителот на субјектот преку единицата за финансиски прашања во текот на годината врши самопроцена на одделните процеси на системот за финансиско управување и контрола во субјектот со кој раководи, а еднаш во пет години спроведува самопроцена на структурата и функционирањето на целиот систем за финансиско управување и контрола.</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(4) По исклучок од ставот (3) на овој член, самопроцена може да не се спроведе во одделен организационен дел кај субјектот или за специфичен финансиски процес доколку резултатот од управувањето со ризикот дава добри аргументи за неспроведување на самопроцената.</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(5) Раководителот на единицата за финансиски прашања го информира раководителот на единицата за внатрешна ревизија за резултатите од извршените самопроцени.</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(6) Раководителот на субјектот во годишниот финансиски извештај од членот 47 на овој закон, известува извештај за самопроцените од ставот (3) на овој член кои биле извршени во соодветната година и за резултатите од самопроцените кои не се целосно позитивни.</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(7) Извештајот од ставот (6) на овој член ги содржи коментарите на раководителот на субјектот кои се однесуваат на препораките од самопроцените.</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(8) Раководителот на субјектот во годишниот финансиски извештај од членот 47 на овој закон дава мислење за финансиското управување и контрола.</w:t>
      </w:r>
    </w:p>
    <w:p w:rsidR="00B4558C" w:rsidRPr="00B4558C" w:rsidRDefault="00B4558C" w:rsidP="00B4558C">
      <w:pPr>
        <w:spacing w:before="240" w:after="120" w:line="240" w:lineRule="auto"/>
        <w:jc w:val="center"/>
        <w:outlineLvl w:val="3"/>
        <w:rPr>
          <w:rFonts w:ascii="StobiSerif Regular" w:eastAsia="Times New Roman" w:hAnsi="StobiSerif Regular" w:cs="Times New Roman"/>
          <w:b/>
          <w:bCs/>
          <w:sz w:val="20"/>
          <w:szCs w:val="20"/>
        </w:rPr>
      </w:pPr>
      <w:r w:rsidRPr="00B4558C">
        <w:rPr>
          <w:rFonts w:ascii="StobiSerif Regular" w:eastAsia="Times New Roman" w:hAnsi="StobiSerif Regular" w:cs="Times New Roman"/>
          <w:b/>
          <w:bCs/>
          <w:sz w:val="20"/>
          <w:szCs w:val="20"/>
        </w:rPr>
        <w:t>14. Принципи на сметководството и финансиското известување</w:t>
      </w:r>
    </w:p>
    <w:p w:rsidR="00B4558C" w:rsidRPr="00B4558C" w:rsidRDefault="00B4558C" w:rsidP="00B4558C">
      <w:pPr>
        <w:spacing w:before="240" w:after="120" w:line="240" w:lineRule="auto"/>
        <w:jc w:val="center"/>
        <w:outlineLvl w:val="4"/>
        <w:rPr>
          <w:rFonts w:ascii="StobiSerif Regular" w:eastAsia="Times New Roman" w:hAnsi="StobiSerif Regular" w:cs="Times New Roman"/>
          <w:b/>
          <w:bCs/>
          <w:sz w:val="20"/>
          <w:szCs w:val="20"/>
        </w:rPr>
      </w:pPr>
      <w:r w:rsidRPr="00B4558C">
        <w:rPr>
          <w:rFonts w:ascii="StobiSerif Regular" w:eastAsia="Times New Roman" w:hAnsi="StobiSerif Regular" w:cs="Times New Roman"/>
          <w:b/>
          <w:bCs/>
          <w:sz w:val="20"/>
          <w:szCs w:val="20"/>
        </w:rPr>
        <w:t>Член 19</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(1) Раководителот на субјектот воспоставува сметководство и финансиско известување кое му обезбедува соодветни информации за да може да го надгледува и да биде одговорен за функционирање на финансиското управување и контрола во рамките на субјектот.</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(2) Сметководството се воспоставува и функционира согласно со принципите на регуларност, ефикасност, економичност, проверливост и уредност.</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(3) Раководителот на субјектот е одговорен за потврдување на усогласеноста на податоците добиени од трети страни со принципите од ставот (2) на овој член, доколку приходите или расходите зависат од тие податоци.</w:t>
      </w:r>
    </w:p>
    <w:p w:rsidR="00B4558C" w:rsidRPr="00B4558C" w:rsidRDefault="00B4558C" w:rsidP="00B4558C">
      <w:pPr>
        <w:spacing w:before="240" w:after="120" w:line="240" w:lineRule="auto"/>
        <w:jc w:val="center"/>
        <w:outlineLvl w:val="3"/>
        <w:rPr>
          <w:rFonts w:ascii="StobiSerif Regular" w:eastAsia="Times New Roman" w:hAnsi="StobiSerif Regular" w:cs="Times New Roman"/>
          <w:b/>
          <w:bCs/>
          <w:sz w:val="20"/>
          <w:szCs w:val="20"/>
        </w:rPr>
      </w:pPr>
      <w:r w:rsidRPr="00B4558C">
        <w:rPr>
          <w:rFonts w:ascii="StobiSerif Regular" w:eastAsia="Times New Roman" w:hAnsi="StobiSerif Regular" w:cs="Times New Roman"/>
          <w:b/>
          <w:bCs/>
          <w:sz w:val="20"/>
          <w:szCs w:val="20"/>
        </w:rPr>
        <w:t>15. Овластено лице за преземање на финансиски обврски, овластено лице за плаќање и благајник</w:t>
      </w:r>
    </w:p>
    <w:p w:rsidR="00B4558C" w:rsidRPr="00B4558C" w:rsidRDefault="00B4558C" w:rsidP="00B4558C">
      <w:pPr>
        <w:spacing w:before="240" w:after="120" w:line="240" w:lineRule="auto"/>
        <w:jc w:val="center"/>
        <w:outlineLvl w:val="4"/>
        <w:rPr>
          <w:rFonts w:ascii="StobiSerif Regular" w:eastAsia="Times New Roman" w:hAnsi="StobiSerif Regular" w:cs="Times New Roman"/>
          <w:b/>
          <w:bCs/>
          <w:sz w:val="20"/>
          <w:szCs w:val="20"/>
        </w:rPr>
      </w:pPr>
      <w:r w:rsidRPr="00B4558C">
        <w:rPr>
          <w:rFonts w:ascii="StobiSerif Regular" w:eastAsia="Times New Roman" w:hAnsi="StobiSerif Regular" w:cs="Times New Roman"/>
          <w:b/>
          <w:bCs/>
          <w:sz w:val="20"/>
          <w:szCs w:val="20"/>
        </w:rPr>
        <w:t>Член 20</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(1) Раководителот на субјектот може да назначи лица овластени за преземање на финансиски обврски, лица овластени за плаќање и благајници.</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lastRenderedPageBreak/>
        <w:t>(2) Едно лице може да врши само една од работите од ставот (1) на овој член и треба да биде хиерархиски независно од другите лица од ставот (1) на овој член.</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(3) Министерот за финансии го пропишува начинот на спроведување на општите финансиски процеси.</w:t>
      </w:r>
    </w:p>
    <w:p w:rsidR="00B4558C" w:rsidRPr="00B4558C" w:rsidRDefault="00B4558C" w:rsidP="00B4558C">
      <w:pPr>
        <w:spacing w:before="240" w:after="120" w:line="240" w:lineRule="auto"/>
        <w:jc w:val="center"/>
        <w:outlineLvl w:val="3"/>
        <w:rPr>
          <w:rFonts w:ascii="StobiSerif Regular" w:eastAsia="Times New Roman" w:hAnsi="StobiSerif Regular" w:cs="Times New Roman"/>
          <w:b/>
          <w:bCs/>
          <w:sz w:val="20"/>
          <w:szCs w:val="20"/>
        </w:rPr>
      </w:pPr>
      <w:r w:rsidRPr="00B4558C">
        <w:rPr>
          <w:rFonts w:ascii="StobiSerif Regular" w:eastAsia="Times New Roman" w:hAnsi="StobiSerif Regular" w:cs="Times New Roman"/>
          <w:b/>
          <w:bCs/>
          <w:sz w:val="20"/>
          <w:szCs w:val="20"/>
        </w:rPr>
        <w:t>16. Еx-ante и еx-post финансиска контрола</w:t>
      </w:r>
    </w:p>
    <w:p w:rsidR="00B4558C" w:rsidRPr="00B4558C" w:rsidRDefault="00B4558C" w:rsidP="00B4558C">
      <w:pPr>
        <w:spacing w:before="240" w:after="120" w:line="240" w:lineRule="auto"/>
        <w:jc w:val="center"/>
        <w:outlineLvl w:val="4"/>
        <w:rPr>
          <w:rFonts w:ascii="StobiSerif Regular" w:eastAsia="Times New Roman" w:hAnsi="StobiSerif Regular" w:cs="Times New Roman"/>
          <w:b/>
          <w:bCs/>
          <w:sz w:val="20"/>
          <w:szCs w:val="20"/>
        </w:rPr>
      </w:pPr>
      <w:r w:rsidRPr="00B4558C">
        <w:rPr>
          <w:rFonts w:ascii="StobiSerif Regular" w:eastAsia="Times New Roman" w:hAnsi="StobiSerif Regular" w:cs="Times New Roman"/>
          <w:b/>
          <w:bCs/>
          <w:sz w:val="20"/>
          <w:szCs w:val="20"/>
        </w:rPr>
        <w:t>Член 21</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(1) Раководителот на субјектот е одговорен за еx-ante и ex-post финансиската контрола.</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(2) За начинот на спроведување на ex ante и ex post контролите одлучува раководителот на субјектот, земајќи ја предвид потребата и спецификите на работењето по спроведените анализи на ризик.</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(3) Ex-post финансиската контрола ги обезбедува инструментите за отстранување на откриените неправилности на внатрешните контроли и не треба да се спроведува од лицата кои се одговорни за ex-ante финансиска контрола.</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(4) Ex-post контролата вклучува и детекциска контрола која се врши по целосно спроведување на одобрените финансиски одлуки и трансакции со цел за намалување на ризикот од несакани последици и подобрување на процедурите или на ex ante контролите.</w:t>
      </w:r>
    </w:p>
    <w:p w:rsidR="00B4558C" w:rsidRPr="00B4558C" w:rsidRDefault="00B4558C" w:rsidP="00B4558C">
      <w:pPr>
        <w:spacing w:before="240" w:after="120" w:line="240" w:lineRule="auto"/>
        <w:jc w:val="center"/>
        <w:outlineLvl w:val="3"/>
        <w:rPr>
          <w:rFonts w:ascii="StobiSerif Regular" w:eastAsia="Times New Roman" w:hAnsi="StobiSerif Regular" w:cs="Times New Roman"/>
          <w:b/>
          <w:bCs/>
          <w:sz w:val="20"/>
          <w:szCs w:val="20"/>
        </w:rPr>
      </w:pPr>
      <w:r w:rsidRPr="00B4558C">
        <w:rPr>
          <w:rFonts w:ascii="StobiSerif Regular" w:eastAsia="Times New Roman" w:hAnsi="StobiSerif Regular" w:cs="Times New Roman"/>
          <w:b/>
          <w:bCs/>
          <w:sz w:val="20"/>
          <w:szCs w:val="20"/>
        </w:rPr>
        <w:t>17. Посебни финансиски обврски</w:t>
      </w:r>
    </w:p>
    <w:p w:rsidR="00B4558C" w:rsidRPr="00B4558C" w:rsidRDefault="00B4558C" w:rsidP="00B4558C">
      <w:pPr>
        <w:spacing w:before="240" w:after="120" w:line="240" w:lineRule="auto"/>
        <w:jc w:val="center"/>
        <w:outlineLvl w:val="4"/>
        <w:rPr>
          <w:rFonts w:ascii="StobiSerif Regular" w:eastAsia="Times New Roman" w:hAnsi="StobiSerif Regular" w:cs="Times New Roman"/>
          <w:b/>
          <w:bCs/>
          <w:sz w:val="20"/>
          <w:szCs w:val="20"/>
        </w:rPr>
      </w:pPr>
      <w:r w:rsidRPr="00B4558C">
        <w:rPr>
          <w:rFonts w:ascii="StobiSerif Regular" w:eastAsia="Times New Roman" w:hAnsi="StobiSerif Regular" w:cs="Times New Roman"/>
          <w:b/>
          <w:bCs/>
          <w:sz w:val="20"/>
          <w:szCs w:val="20"/>
        </w:rPr>
        <w:t>Член 22</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(1) Раководителот на субјектот може да преземе финансиски обврски во пари, материјални средства, имот или права во име на Република Македонија за доделување на субвенции, дотации, парична помош, заеми или гаранции на трета страна и учество во акционерски капитал само доколку тоа е утврдено со закон.</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(2) Кога се предлага донесување на закон за преземање на финансиски обврски од ставот (1) на овој член потребна е претходна писмена согласност од министерот за финансии.</w:t>
      </w:r>
    </w:p>
    <w:p w:rsidR="00B4558C" w:rsidRPr="00B4558C" w:rsidRDefault="00B4558C" w:rsidP="00B4558C">
      <w:pPr>
        <w:spacing w:before="240" w:after="120" w:line="240" w:lineRule="auto"/>
        <w:jc w:val="center"/>
        <w:outlineLvl w:val="1"/>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II. ВНАТРЕШНАТА РЕВИЗИЈА</w:t>
      </w:r>
    </w:p>
    <w:p w:rsidR="00B4558C" w:rsidRPr="00B4558C" w:rsidRDefault="00B4558C" w:rsidP="00B4558C">
      <w:pPr>
        <w:spacing w:before="240" w:after="120" w:line="240" w:lineRule="auto"/>
        <w:jc w:val="center"/>
        <w:outlineLvl w:val="3"/>
        <w:rPr>
          <w:rFonts w:ascii="StobiSerif Regular" w:eastAsia="Times New Roman" w:hAnsi="StobiSerif Regular" w:cs="Times New Roman"/>
          <w:b/>
          <w:bCs/>
          <w:sz w:val="20"/>
          <w:szCs w:val="20"/>
        </w:rPr>
      </w:pPr>
      <w:r w:rsidRPr="00B4558C">
        <w:rPr>
          <w:rFonts w:ascii="StobiSerif Regular" w:eastAsia="Times New Roman" w:hAnsi="StobiSerif Regular" w:cs="Times New Roman"/>
          <w:b/>
          <w:bCs/>
          <w:sz w:val="20"/>
          <w:szCs w:val="20"/>
        </w:rPr>
        <w:t>1. Цел, улога и принципи на внатрешната ревизија</w:t>
      </w:r>
    </w:p>
    <w:p w:rsidR="00B4558C" w:rsidRPr="00B4558C" w:rsidRDefault="00B4558C" w:rsidP="00B4558C">
      <w:pPr>
        <w:spacing w:before="240" w:after="120" w:line="240" w:lineRule="auto"/>
        <w:jc w:val="center"/>
        <w:outlineLvl w:val="4"/>
        <w:rPr>
          <w:rFonts w:ascii="StobiSerif Regular" w:eastAsia="Times New Roman" w:hAnsi="StobiSerif Regular" w:cs="Times New Roman"/>
          <w:b/>
          <w:bCs/>
          <w:sz w:val="20"/>
          <w:szCs w:val="20"/>
        </w:rPr>
      </w:pPr>
      <w:r w:rsidRPr="00B4558C">
        <w:rPr>
          <w:rFonts w:ascii="StobiSerif Regular" w:eastAsia="Times New Roman" w:hAnsi="StobiSerif Regular" w:cs="Times New Roman"/>
          <w:b/>
          <w:bCs/>
          <w:sz w:val="20"/>
          <w:szCs w:val="20"/>
        </w:rPr>
        <w:t>Член 23</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Целта на внатрешната ревизија е на раководителот на субјектот од јавниот сектор да му обезбеди независно разумно објективно уверување и совет со цел за подобрување на работењето на субјектот и зголемување на ефективноста на системите за внатрешна контрола.</w:t>
      </w:r>
    </w:p>
    <w:p w:rsidR="00B4558C" w:rsidRPr="00B4558C" w:rsidRDefault="00B4558C" w:rsidP="00B4558C">
      <w:pPr>
        <w:spacing w:before="240" w:after="120" w:line="240" w:lineRule="auto"/>
        <w:jc w:val="center"/>
        <w:outlineLvl w:val="4"/>
        <w:rPr>
          <w:rFonts w:ascii="StobiSerif Regular" w:eastAsia="Times New Roman" w:hAnsi="StobiSerif Regular" w:cs="Times New Roman"/>
          <w:b/>
          <w:bCs/>
          <w:sz w:val="20"/>
          <w:szCs w:val="20"/>
        </w:rPr>
      </w:pPr>
      <w:r w:rsidRPr="00B4558C">
        <w:rPr>
          <w:rFonts w:ascii="StobiSerif Regular" w:eastAsia="Times New Roman" w:hAnsi="StobiSerif Regular" w:cs="Times New Roman"/>
          <w:b/>
          <w:bCs/>
          <w:sz w:val="20"/>
          <w:szCs w:val="20"/>
        </w:rPr>
        <w:lastRenderedPageBreak/>
        <w:t>Член 24</w:t>
      </w:r>
    </w:p>
    <w:p w:rsidR="00B4558C" w:rsidRPr="00B4558C" w:rsidRDefault="00B4558C" w:rsidP="00B4558C">
      <w:pPr>
        <w:spacing w:before="100" w:beforeAutospacing="1" w:after="100" w:afterAutospacing="1" w:line="240" w:lineRule="auto"/>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Улогата на внатрешната ревизија е да даде поддршка на раководителите во субјектот од јавниот сектор за остварување на целите на субјектот преку: </w:t>
      </w:r>
      <w:r w:rsidRPr="00B4558C">
        <w:rPr>
          <w:rFonts w:ascii="StobiSerif Regular" w:eastAsia="Times New Roman" w:hAnsi="StobiSerif Regular" w:cs="Times New Roman"/>
          <w:sz w:val="20"/>
          <w:szCs w:val="20"/>
        </w:rPr>
        <w:br/>
        <w:t>а) изработка на стратешки и годишни планови за внатрешна ревизија врз основа на објективна процена на ризик, како и извршување на поединечни внатрешни ревизии согласно со усвоените ревизорски планови; </w:t>
      </w:r>
      <w:r w:rsidRPr="00B4558C">
        <w:rPr>
          <w:rFonts w:ascii="StobiSerif Regular" w:eastAsia="Times New Roman" w:hAnsi="StobiSerif Regular" w:cs="Times New Roman"/>
          <w:sz w:val="20"/>
          <w:szCs w:val="20"/>
        </w:rPr>
        <w:br/>
        <w:t>б) процена на соодветноста, економичноста, ефективноста и ефикасноста на системот за финансиско управување и контрола за утврдување, процена и управување со ризиците од раководството на субјектот во однос на: </w:t>
      </w:r>
      <w:r w:rsidRPr="00B4558C">
        <w:rPr>
          <w:rFonts w:ascii="StobiSerif Regular" w:eastAsia="Times New Roman" w:hAnsi="StobiSerif Regular" w:cs="Times New Roman"/>
          <w:sz w:val="20"/>
          <w:szCs w:val="20"/>
        </w:rPr>
        <w:br/>
        <w:t>- усогласеноста со законите, подзаконските и интерните акти и договори, </w:t>
      </w:r>
      <w:r w:rsidRPr="00B4558C">
        <w:rPr>
          <w:rFonts w:ascii="StobiSerif Regular" w:eastAsia="Times New Roman" w:hAnsi="StobiSerif Regular" w:cs="Times New Roman"/>
          <w:sz w:val="20"/>
          <w:szCs w:val="20"/>
        </w:rPr>
        <w:br/>
        <w:t>- веродостојноста и сеопфатноста на финансиските и оперативните информации. </w:t>
      </w:r>
      <w:r w:rsidRPr="00B4558C">
        <w:rPr>
          <w:rFonts w:ascii="StobiSerif Regular" w:eastAsia="Times New Roman" w:hAnsi="StobiSerif Regular" w:cs="Times New Roman"/>
          <w:sz w:val="20"/>
          <w:szCs w:val="20"/>
        </w:rPr>
        <w:br/>
        <w:t>- безбедноста на имотот и информациите и </w:t>
      </w:r>
      <w:r w:rsidRPr="00B4558C">
        <w:rPr>
          <w:rFonts w:ascii="StobiSerif Regular" w:eastAsia="Times New Roman" w:hAnsi="StobiSerif Regular" w:cs="Times New Roman"/>
          <w:sz w:val="20"/>
          <w:szCs w:val="20"/>
        </w:rPr>
        <w:br/>
        <w:t>- извршувањето на задачите и остварувањето на целите; </w:t>
      </w:r>
      <w:r w:rsidRPr="00B4558C">
        <w:rPr>
          <w:rFonts w:ascii="StobiSerif Regular" w:eastAsia="Times New Roman" w:hAnsi="StobiSerif Regular" w:cs="Times New Roman"/>
          <w:sz w:val="20"/>
          <w:szCs w:val="20"/>
        </w:rPr>
        <w:br/>
        <w:t>в) давање препораки за подобрување на работењето и работните процедури и </w:t>
      </w:r>
      <w:r w:rsidRPr="00B4558C">
        <w:rPr>
          <w:rFonts w:ascii="StobiSerif Regular" w:eastAsia="Times New Roman" w:hAnsi="StobiSerif Regular" w:cs="Times New Roman"/>
          <w:sz w:val="20"/>
          <w:szCs w:val="20"/>
        </w:rPr>
        <w:br/>
        <w:t>г) мониторинг на спроведувањето на мерките преземени од раководителот на субјектот од јавниот сектор врз основа на извршените ревизии.</w:t>
      </w:r>
    </w:p>
    <w:p w:rsidR="00B4558C" w:rsidRPr="00B4558C" w:rsidRDefault="00B4558C" w:rsidP="00B4558C">
      <w:pPr>
        <w:spacing w:before="240" w:after="120" w:line="240" w:lineRule="auto"/>
        <w:jc w:val="center"/>
        <w:outlineLvl w:val="4"/>
        <w:rPr>
          <w:rFonts w:ascii="StobiSerif Regular" w:eastAsia="Times New Roman" w:hAnsi="StobiSerif Regular" w:cs="Times New Roman"/>
          <w:b/>
          <w:bCs/>
          <w:sz w:val="20"/>
          <w:szCs w:val="20"/>
        </w:rPr>
      </w:pPr>
      <w:r w:rsidRPr="00B4558C">
        <w:rPr>
          <w:rFonts w:ascii="StobiSerif Regular" w:eastAsia="Times New Roman" w:hAnsi="StobiSerif Regular" w:cs="Times New Roman"/>
          <w:b/>
          <w:bCs/>
          <w:sz w:val="20"/>
          <w:szCs w:val="20"/>
        </w:rPr>
        <w:t>Член 25</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Внатрешната ревизија се спроведува согласно со принципите на законитост, независност, објективност, компетентност, професионалност, интегритет и доверливост.</w:t>
      </w:r>
    </w:p>
    <w:p w:rsidR="00B4558C" w:rsidRPr="00B4558C" w:rsidRDefault="00B4558C" w:rsidP="00B4558C">
      <w:pPr>
        <w:spacing w:before="240" w:after="120" w:line="240" w:lineRule="auto"/>
        <w:jc w:val="center"/>
        <w:outlineLvl w:val="3"/>
        <w:rPr>
          <w:rFonts w:ascii="StobiSerif Regular" w:eastAsia="Times New Roman" w:hAnsi="StobiSerif Regular" w:cs="Times New Roman"/>
          <w:b/>
          <w:bCs/>
          <w:sz w:val="20"/>
          <w:szCs w:val="20"/>
        </w:rPr>
      </w:pPr>
      <w:r w:rsidRPr="00B4558C">
        <w:rPr>
          <w:rFonts w:ascii="StobiSerif Regular" w:eastAsia="Times New Roman" w:hAnsi="StobiSerif Regular" w:cs="Times New Roman"/>
          <w:b/>
          <w:bCs/>
          <w:sz w:val="20"/>
          <w:szCs w:val="20"/>
        </w:rPr>
        <w:t>2. Стандарди и методологија за извршување на внатрешната ревизија</w:t>
      </w:r>
    </w:p>
    <w:p w:rsidR="00B4558C" w:rsidRPr="00B4558C" w:rsidRDefault="00B4558C" w:rsidP="00B4558C">
      <w:pPr>
        <w:spacing w:before="240" w:after="120" w:line="240" w:lineRule="auto"/>
        <w:jc w:val="center"/>
        <w:outlineLvl w:val="4"/>
        <w:rPr>
          <w:rFonts w:ascii="StobiSerif Regular" w:eastAsia="Times New Roman" w:hAnsi="StobiSerif Regular" w:cs="Times New Roman"/>
          <w:b/>
          <w:bCs/>
          <w:sz w:val="20"/>
          <w:szCs w:val="20"/>
        </w:rPr>
      </w:pPr>
      <w:r w:rsidRPr="00B4558C">
        <w:rPr>
          <w:rFonts w:ascii="StobiSerif Regular" w:eastAsia="Times New Roman" w:hAnsi="StobiSerif Regular" w:cs="Times New Roman"/>
          <w:b/>
          <w:bCs/>
          <w:sz w:val="20"/>
          <w:szCs w:val="20"/>
        </w:rPr>
        <w:t>Член 26</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(1) Внатрешната ревизија се извршува во согласност со прифатените стандарди за професионално извршување на внатрешната ревизија, овој закон, подзаконските акти донесени врз основа на овој закон, повелбата за внатрешна ревизија и интерните акти на субјектот од јавниот сектор усогласени со овој закон.</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(2) Внатрешните ревизори, покрај актите од ставот (1) на овој член, во своето работење имаат обврска да ги применуваат и Етичкиот кодекс на внатрешните ревизори и насоките и Прирачникот за внатрешна ревизија од членот 27 на овој закон.</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(3) Стандарди за професионално извршување на внатрешната ревизија се меѓународните стандарди за внатрешна ревизија кои се објавуваат во „Службен весник на Република Македонија" од страна на министерот за финансии.</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(4) Министерот за финансии ги пропишува повелбата за внатрешна ревизија и Етичкиот кодекс на внатрешните ревизори.</w:t>
      </w:r>
    </w:p>
    <w:p w:rsidR="00B4558C" w:rsidRPr="00B4558C" w:rsidRDefault="00B4558C" w:rsidP="00B4558C">
      <w:pPr>
        <w:spacing w:before="240" w:after="120" w:line="240" w:lineRule="auto"/>
        <w:jc w:val="center"/>
        <w:outlineLvl w:val="4"/>
        <w:rPr>
          <w:rFonts w:ascii="StobiSerif Regular" w:eastAsia="Times New Roman" w:hAnsi="StobiSerif Regular" w:cs="Times New Roman"/>
          <w:b/>
          <w:bCs/>
          <w:sz w:val="20"/>
          <w:szCs w:val="20"/>
        </w:rPr>
      </w:pPr>
      <w:r w:rsidRPr="00B4558C">
        <w:rPr>
          <w:rFonts w:ascii="StobiSerif Regular" w:eastAsia="Times New Roman" w:hAnsi="StobiSerif Regular" w:cs="Times New Roman"/>
          <w:b/>
          <w:bCs/>
          <w:sz w:val="20"/>
          <w:szCs w:val="20"/>
        </w:rPr>
        <w:t>Член 27</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lastRenderedPageBreak/>
        <w:t>Централнатa единица за хармонизација изгoтвува и ажурира Прирачник за внатрешна ревизија кој го одобрува министерот за финансии. Со Прирачникот за внатрешна ревизија се утврдува методологијата за работа и извршување на внатрешната ревизија.</w:t>
      </w:r>
    </w:p>
    <w:p w:rsidR="00B4558C" w:rsidRPr="00B4558C" w:rsidRDefault="00B4558C" w:rsidP="00B4558C">
      <w:pPr>
        <w:spacing w:before="240" w:after="120" w:line="240" w:lineRule="auto"/>
        <w:jc w:val="center"/>
        <w:outlineLvl w:val="3"/>
        <w:rPr>
          <w:rFonts w:ascii="StobiSerif Regular" w:eastAsia="Times New Roman" w:hAnsi="StobiSerif Regular" w:cs="Times New Roman"/>
          <w:b/>
          <w:bCs/>
          <w:sz w:val="20"/>
          <w:szCs w:val="20"/>
        </w:rPr>
      </w:pPr>
      <w:r w:rsidRPr="00B4558C">
        <w:rPr>
          <w:rFonts w:ascii="StobiSerif Regular" w:eastAsia="Times New Roman" w:hAnsi="StobiSerif Regular" w:cs="Times New Roman"/>
          <w:b/>
          <w:bCs/>
          <w:sz w:val="20"/>
          <w:szCs w:val="20"/>
        </w:rPr>
        <w:t>3. Видови на внатрешна ревизија</w:t>
      </w:r>
    </w:p>
    <w:p w:rsidR="00B4558C" w:rsidRPr="00B4558C" w:rsidRDefault="00B4558C" w:rsidP="00B4558C">
      <w:pPr>
        <w:spacing w:before="240" w:after="120" w:line="240" w:lineRule="auto"/>
        <w:jc w:val="center"/>
        <w:outlineLvl w:val="4"/>
        <w:rPr>
          <w:rFonts w:ascii="StobiSerif Regular" w:eastAsia="Times New Roman" w:hAnsi="StobiSerif Regular" w:cs="Times New Roman"/>
          <w:b/>
          <w:bCs/>
          <w:sz w:val="20"/>
          <w:szCs w:val="20"/>
        </w:rPr>
      </w:pPr>
      <w:r w:rsidRPr="00B4558C">
        <w:rPr>
          <w:rFonts w:ascii="StobiSerif Regular" w:eastAsia="Times New Roman" w:hAnsi="StobiSerif Regular" w:cs="Times New Roman"/>
          <w:b/>
          <w:bCs/>
          <w:sz w:val="20"/>
          <w:szCs w:val="20"/>
        </w:rPr>
        <w:t>Член 28</w:t>
      </w:r>
    </w:p>
    <w:p w:rsidR="00B4558C" w:rsidRPr="00B4558C" w:rsidRDefault="00B4558C" w:rsidP="00B4558C">
      <w:pPr>
        <w:spacing w:before="100" w:beforeAutospacing="1" w:after="100" w:afterAutospacing="1" w:line="240" w:lineRule="auto"/>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Внатрешната ревизија опфаќа: </w:t>
      </w:r>
      <w:r w:rsidRPr="00B4558C">
        <w:rPr>
          <w:rFonts w:ascii="StobiSerif Regular" w:eastAsia="Times New Roman" w:hAnsi="StobiSerif Regular" w:cs="Times New Roman"/>
          <w:sz w:val="20"/>
          <w:szCs w:val="20"/>
        </w:rPr>
        <w:br/>
        <w:t>а) финансиска ревизија; </w:t>
      </w:r>
      <w:r w:rsidRPr="00B4558C">
        <w:rPr>
          <w:rFonts w:ascii="StobiSerif Regular" w:eastAsia="Times New Roman" w:hAnsi="StobiSerif Regular" w:cs="Times New Roman"/>
          <w:sz w:val="20"/>
          <w:szCs w:val="20"/>
        </w:rPr>
        <w:br/>
        <w:t>б) ревизија на усогласеност (регуларност); </w:t>
      </w:r>
      <w:r w:rsidRPr="00B4558C">
        <w:rPr>
          <w:rFonts w:ascii="StobiSerif Regular" w:eastAsia="Times New Roman" w:hAnsi="StobiSerif Regular" w:cs="Times New Roman"/>
          <w:sz w:val="20"/>
          <w:szCs w:val="20"/>
        </w:rPr>
        <w:br/>
        <w:t>в) ревизија на системите за внатрешна контрола; </w:t>
      </w:r>
      <w:r w:rsidRPr="00B4558C">
        <w:rPr>
          <w:rFonts w:ascii="StobiSerif Regular" w:eastAsia="Times New Roman" w:hAnsi="StobiSerif Regular" w:cs="Times New Roman"/>
          <w:sz w:val="20"/>
          <w:szCs w:val="20"/>
        </w:rPr>
        <w:br/>
        <w:t>г) ревизија на успешност во работење (извршување) и </w:t>
      </w:r>
      <w:r w:rsidRPr="00B4558C">
        <w:rPr>
          <w:rFonts w:ascii="StobiSerif Regular" w:eastAsia="Times New Roman" w:hAnsi="StobiSerif Regular" w:cs="Times New Roman"/>
          <w:sz w:val="20"/>
          <w:szCs w:val="20"/>
        </w:rPr>
        <w:br/>
        <w:t>д) ИТ ревизија.</w:t>
      </w:r>
    </w:p>
    <w:p w:rsidR="00B4558C" w:rsidRPr="00B4558C" w:rsidRDefault="00B4558C" w:rsidP="00B4558C">
      <w:pPr>
        <w:spacing w:before="240" w:after="120" w:line="240" w:lineRule="auto"/>
        <w:jc w:val="center"/>
        <w:outlineLvl w:val="3"/>
        <w:rPr>
          <w:rFonts w:ascii="StobiSerif Regular" w:eastAsia="Times New Roman" w:hAnsi="StobiSerif Regular" w:cs="Times New Roman"/>
          <w:b/>
          <w:bCs/>
          <w:sz w:val="20"/>
          <w:szCs w:val="20"/>
        </w:rPr>
      </w:pPr>
      <w:r w:rsidRPr="00B4558C">
        <w:rPr>
          <w:rFonts w:ascii="StobiSerif Regular" w:eastAsia="Times New Roman" w:hAnsi="StobiSerif Regular" w:cs="Times New Roman"/>
          <w:b/>
          <w:bCs/>
          <w:sz w:val="20"/>
          <w:szCs w:val="20"/>
        </w:rPr>
        <w:t>4. Опфат и организација на внатрешната ревизија</w:t>
      </w:r>
    </w:p>
    <w:p w:rsidR="00B4558C" w:rsidRPr="00B4558C" w:rsidRDefault="00B4558C" w:rsidP="00B4558C">
      <w:pPr>
        <w:spacing w:before="240" w:after="120" w:line="240" w:lineRule="auto"/>
        <w:jc w:val="center"/>
        <w:outlineLvl w:val="4"/>
        <w:rPr>
          <w:rFonts w:ascii="StobiSerif Regular" w:eastAsia="Times New Roman" w:hAnsi="StobiSerif Regular" w:cs="Times New Roman"/>
          <w:b/>
          <w:bCs/>
          <w:sz w:val="20"/>
          <w:szCs w:val="20"/>
        </w:rPr>
      </w:pPr>
      <w:r w:rsidRPr="00B4558C">
        <w:rPr>
          <w:rFonts w:ascii="StobiSerif Regular" w:eastAsia="Times New Roman" w:hAnsi="StobiSerif Regular" w:cs="Times New Roman"/>
          <w:b/>
          <w:bCs/>
          <w:sz w:val="20"/>
          <w:szCs w:val="20"/>
        </w:rPr>
        <w:t>Член 29</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(1) Внатрешна ревизија се спроведува во сите организациони структури, програми, активности и процеси кај субјектите од јавниот сектор.</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(2) Eдиницата за внатрешна ревизија се основа како одделение со најмалку два внатрешни ревизори, вклучувајќи го и раководителот на одделението за внатрешна ревизија, односно како сектор со најмалку пет внатрешни ревизори, вклучувајќи го и раководителот на секторот за внатрешна ревизија.</w:t>
      </w:r>
    </w:p>
    <w:p w:rsidR="00B4558C" w:rsidRPr="00B4558C" w:rsidRDefault="00B4558C" w:rsidP="00B4558C">
      <w:pPr>
        <w:spacing w:before="240" w:after="120" w:line="240" w:lineRule="auto"/>
        <w:jc w:val="center"/>
        <w:outlineLvl w:val="4"/>
        <w:rPr>
          <w:rFonts w:ascii="StobiSerif Regular" w:eastAsia="Times New Roman" w:hAnsi="StobiSerif Regular" w:cs="Times New Roman"/>
          <w:b/>
          <w:bCs/>
          <w:sz w:val="20"/>
          <w:szCs w:val="20"/>
        </w:rPr>
      </w:pPr>
      <w:r w:rsidRPr="00B4558C">
        <w:rPr>
          <w:rFonts w:ascii="StobiSerif Regular" w:eastAsia="Times New Roman" w:hAnsi="StobiSerif Regular" w:cs="Times New Roman"/>
          <w:b/>
          <w:bCs/>
          <w:sz w:val="20"/>
          <w:szCs w:val="20"/>
        </w:rPr>
        <w:t>Член 30</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(1) Единица за внатрешна ревизија задолжително се основа во: </w:t>
      </w:r>
      <w:r w:rsidRPr="00B4558C">
        <w:rPr>
          <w:rFonts w:ascii="StobiSerif Regular" w:eastAsia="Times New Roman" w:hAnsi="StobiSerif Regular" w:cs="Times New Roman"/>
          <w:sz w:val="20"/>
          <w:szCs w:val="20"/>
        </w:rPr>
        <w:br/>
        <w:t>- Собранието на Република Македонија, Народната банка на Република Македонија, Генералниот секретаријат на Владата на Република Македонија, Судскиот совет на Република Македонија, министерствата, Фондот за пензиско и инвалидско осигурување на Македонија, Фондот за здравствено осигурување на Македонија, Агенцијата за државни патишта на Република Македонија, Агенцијата за вработување на Република Македонија и Агенцијата за државни службеници.</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(2) Единица за внатрешна ревизија задолжително се основа и во сите субјекти од јавниот сектор чиј просечен годишен буџет/финансиски план во последните три години го надминува износот од 50 милиони денари.</w:t>
      </w:r>
    </w:p>
    <w:p w:rsidR="00B4558C" w:rsidRPr="00B4558C" w:rsidRDefault="00B4558C" w:rsidP="009D1C6D">
      <w:pPr>
        <w:spacing w:before="100" w:beforeAutospacing="1" w:after="100" w:afterAutospacing="1" w:line="240" w:lineRule="auto"/>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(3) Субјектот од јавниот сектор чиј просечен годишен буџет/финансиски план во последните три години не го надминува износот од 50 милиони денари внатрешната ревизија се организира со ангажирање на: </w:t>
      </w:r>
      <w:r w:rsidRPr="00B4558C">
        <w:rPr>
          <w:rFonts w:ascii="StobiSerif Regular" w:eastAsia="Times New Roman" w:hAnsi="StobiSerif Regular" w:cs="Times New Roman"/>
          <w:sz w:val="20"/>
          <w:szCs w:val="20"/>
        </w:rPr>
        <w:br/>
        <w:t>- внатрешен ревизор/и од единица за внатрешна ревизија од друг субјект од јавниот сектор, врз основа на договор склучен меѓу раководителите на двата субјекти од јавниот сектор или </w:t>
      </w:r>
      <w:r w:rsidRPr="00B4558C">
        <w:rPr>
          <w:rFonts w:ascii="StobiSerif Regular" w:eastAsia="Times New Roman" w:hAnsi="StobiSerif Regular" w:cs="Times New Roman"/>
          <w:sz w:val="20"/>
          <w:szCs w:val="20"/>
        </w:rPr>
        <w:br/>
      </w:r>
      <w:r w:rsidRPr="00B4558C">
        <w:rPr>
          <w:rFonts w:ascii="StobiSerif Regular" w:eastAsia="Times New Roman" w:hAnsi="StobiSerif Regular" w:cs="Times New Roman"/>
          <w:sz w:val="20"/>
          <w:szCs w:val="20"/>
        </w:rPr>
        <w:lastRenderedPageBreak/>
        <w:t>- ревизор/и наведени во регистарот на внатрешни ревизори од членот 48 алинеја 7 на овој закон.</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(4) </w:t>
      </w:r>
      <w:r w:rsidRPr="00B4558C">
        <w:rPr>
          <w:rFonts w:ascii="StobiSerif Regular" w:eastAsia="Times New Roman" w:hAnsi="StobiSerif Regular" w:cs="Times New Roman"/>
          <w:i/>
          <w:iCs/>
          <w:sz w:val="20"/>
          <w:szCs w:val="20"/>
        </w:rPr>
        <w:t>Укинат</w:t>
      </w:r>
      <w:r w:rsidR="009D1C6D">
        <w:rPr>
          <w:rStyle w:val="FootnoteReference"/>
          <w:rFonts w:ascii="StobiSerif Regular" w:eastAsia="Times New Roman" w:hAnsi="StobiSerif Regular" w:cs="Times New Roman"/>
          <w:i/>
          <w:iCs/>
          <w:sz w:val="20"/>
          <w:szCs w:val="20"/>
        </w:rPr>
        <w:footnoteReference w:id="3"/>
      </w:r>
      <w:r w:rsidR="009D1C6D">
        <w:rPr>
          <w:rFonts w:ascii="StobiSerif Regular" w:eastAsia="Times New Roman" w:hAnsi="StobiSerif Regular" w:cs="Times New Roman"/>
          <w:i/>
          <w:iCs/>
          <w:sz w:val="20"/>
          <w:szCs w:val="20"/>
          <w:lang w:val="mk-MK"/>
        </w:rPr>
        <w:t xml:space="preserve"> </w:t>
      </w:r>
    </w:p>
    <w:p w:rsidR="00B4558C" w:rsidRPr="00B4558C" w:rsidRDefault="00B4558C" w:rsidP="00B4558C">
      <w:pPr>
        <w:spacing w:before="240" w:after="120" w:line="240" w:lineRule="auto"/>
        <w:jc w:val="center"/>
        <w:outlineLvl w:val="4"/>
        <w:rPr>
          <w:rFonts w:ascii="StobiSerif Regular" w:eastAsia="Times New Roman" w:hAnsi="StobiSerif Regular" w:cs="Times New Roman"/>
          <w:b/>
          <w:bCs/>
          <w:sz w:val="20"/>
          <w:szCs w:val="20"/>
        </w:rPr>
      </w:pPr>
      <w:r w:rsidRPr="00B4558C">
        <w:rPr>
          <w:rFonts w:ascii="StobiSerif Regular" w:eastAsia="Times New Roman" w:hAnsi="StobiSerif Regular" w:cs="Times New Roman"/>
          <w:b/>
          <w:bCs/>
          <w:sz w:val="20"/>
          <w:szCs w:val="20"/>
        </w:rPr>
        <w:t>Член 31</w:t>
      </w:r>
    </w:p>
    <w:p w:rsidR="00B4558C" w:rsidRPr="00B4558C" w:rsidRDefault="00B4558C" w:rsidP="00B4558C">
      <w:pPr>
        <w:spacing w:before="100" w:beforeAutospacing="1" w:after="100" w:afterAutospacing="1" w:line="240" w:lineRule="auto"/>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(1) Раководителот на субјектот од јавниот сектор основа единица за внатрешна ревизија согласно со следниве критериуми: </w:t>
      </w:r>
      <w:r w:rsidRPr="00B4558C">
        <w:rPr>
          <w:rFonts w:ascii="StobiSerif Regular" w:eastAsia="Times New Roman" w:hAnsi="StobiSerif Regular" w:cs="Times New Roman"/>
          <w:sz w:val="20"/>
          <w:szCs w:val="20"/>
        </w:rPr>
        <w:br/>
        <w:t>- со најмалку еден внатрешен ревизор и раководител на единицата за внатрешна ревизија, доколку просечниот буџет/финансиски план на субјектот од јавниот сектор во последните три години изнесувал најмалку 50 милиони денари, вклучително и фондовите и програмите финансирани од ЕУ, </w:t>
      </w:r>
      <w:r w:rsidRPr="00B4558C">
        <w:rPr>
          <w:rFonts w:ascii="StobiSerif Regular" w:eastAsia="Times New Roman" w:hAnsi="StobiSerif Regular" w:cs="Times New Roman"/>
          <w:sz w:val="20"/>
          <w:szCs w:val="20"/>
        </w:rPr>
        <w:br/>
        <w:t>- со најмалку три внатрешни ревизори и раководител на единицата за внатрешна ревизија, доколку просечниот буџет/финансиски план на субјектот од јавниот сектор во последните три години изнесувал најмалку 500 милиони денари, вклучително и фондовите и програмите финансирани од ЕУ, </w:t>
      </w:r>
      <w:r w:rsidRPr="00B4558C">
        <w:rPr>
          <w:rFonts w:ascii="StobiSerif Regular" w:eastAsia="Times New Roman" w:hAnsi="StobiSerif Regular" w:cs="Times New Roman"/>
          <w:sz w:val="20"/>
          <w:szCs w:val="20"/>
        </w:rPr>
        <w:br/>
        <w:t>- со најмалку четири внатрешни ревизори и раководител на единицата за внатрешна ревизија, доколку просечниот буџет/финансиски план на субјектот од јавниот сектор во последните три години изнесувал најмалку 2 милијарди денари, вклучително и фондовите и програмите финансирани од ЕУ и </w:t>
      </w:r>
      <w:r w:rsidRPr="00B4558C">
        <w:rPr>
          <w:rFonts w:ascii="StobiSerif Regular" w:eastAsia="Times New Roman" w:hAnsi="StobiSerif Regular" w:cs="Times New Roman"/>
          <w:sz w:val="20"/>
          <w:szCs w:val="20"/>
        </w:rPr>
        <w:br/>
        <w:t>- со најмалку еден внатрешен ревизор на секои пет единки буџетски корисници.</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(2) Минималниот број на вработени во единицата за внатрешна ревизија од ставот (1) на овој член не ги опфаќа ревизорите на обука од членот 36 став (4) на овој закон.</w:t>
      </w:r>
    </w:p>
    <w:p w:rsidR="00B4558C" w:rsidRPr="00B4558C" w:rsidRDefault="00B4558C" w:rsidP="00B4558C">
      <w:pPr>
        <w:spacing w:before="240" w:after="120" w:line="240" w:lineRule="auto"/>
        <w:jc w:val="center"/>
        <w:outlineLvl w:val="4"/>
        <w:rPr>
          <w:rFonts w:ascii="StobiSerif Regular" w:eastAsia="Times New Roman" w:hAnsi="StobiSerif Regular" w:cs="Times New Roman"/>
          <w:b/>
          <w:bCs/>
          <w:sz w:val="20"/>
          <w:szCs w:val="20"/>
        </w:rPr>
      </w:pPr>
      <w:r w:rsidRPr="00B4558C">
        <w:rPr>
          <w:rFonts w:ascii="StobiSerif Regular" w:eastAsia="Times New Roman" w:hAnsi="StobiSerif Regular" w:cs="Times New Roman"/>
          <w:b/>
          <w:bCs/>
          <w:sz w:val="20"/>
          <w:szCs w:val="20"/>
        </w:rPr>
        <w:t>Член 32</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(1) Единицата за внатрешна ревизија спроведува внатрешна ревизија во субјектот од јавниот сектор, единките корисници, сите структури, програми, активности и процеси, вклучувајќи ги и оние на корисниците на средства од ЕУ фондовите, како и кај правните и физички лица со кои субјектот кај кој се врши внатрешна ревизија има деловни односи и кои користат јавни средства.</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(2) Единицата за внатрешна ревизија, во субјектот кој е одговорен за управување со меѓуресорските програми/проекти, ја координира работата на единиците за внатрешна ревизија на субјектите од јавниот сектор кои учествуваат во спроведувањето на програмите/проектите.</w:t>
      </w:r>
    </w:p>
    <w:p w:rsidR="00B4558C" w:rsidRPr="00B4558C" w:rsidRDefault="00B4558C" w:rsidP="00B4558C">
      <w:pPr>
        <w:spacing w:before="240" w:after="120" w:line="240" w:lineRule="auto"/>
        <w:jc w:val="center"/>
        <w:outlineLvl w:val="3"/>
        <w:rPr>
          <w:rFonts w:ascii="StobiSerif Regular" w:eastAsia="Times New Roman" w:hAnsi="StobiSerif Regular" w:cs="Times New Roman"/>
          <w:b/>
          <w:bCs/>
          <w:sz w:val="20"/>
          <w:szCs w:val="20"/>
        </w:rPr>
      </w:pPr>
      <w:r w:rsidRPr="00B4558C">
        <w:rPr>
          <w:rFonts w:ascii="StobiSerif Regular" w:eastAsia="Times New Roman" w:hAnsi="StobiSerif Regular" w:cs="Times New Roman"/>
          <w:b/>
          <w:bCs/>
          <w:sz w:val="20"/>
          <w:szCs w:val="20"/>
        </w:rPr>
        <w:t>5. Организациска, професионална и функционална независност на единицата за внатрешна ревизија</w:t>
      </w:r>
    </w:p>
    <w:p w:rsidR="00B4558C" w:rsidRPr="00B4558C" w:rsidRDefault="00B4558C" w:rsidP="00B4558C">
      <w:pPr>
        <w:spacing w:before="240" w:after="120" w:line="240" w:lineRule="auto"/>
        <w:jc w:val="center"/>
        <w:outlineLvl w:val="4"/>
        <w:rPr>
          <w:rFonts w:ascii="StobiSerif Regular" w:eastAsia="Times New Roman" w:hAnsi="StobiSerif Regular" w:cs="Times New Roman"/>
          <w:b/>
          <w:bCs/>
          <w:sz w:val="20"/>
          <w:szCs w:val="20"/>
        </w:rPr>
      </w:pPr>
      <w:r w:rsidRPr="00B4558C">
        <w:rPr>
          <w:rFonts w:ascii="StobiSerif Regular" w:eastAsia="Times New Roman" w:hAnsi="StobiSerif Regular" w:cs="Times New Roman"/>
          <w:b/>
          <w:bCs/>
          <w:sz w:val="20"/>
          <w:szCs w:val="20"/>
        </w:rPr>
        <w:lastRenderedPageBreak/>
        <w:t>Член 33</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(1) Единицата за внатрешна ревизија е организациски и функционално независна и директно и единствено одговорна на раководителот на субјектот од јавниот сектор.</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(2) Функционалната независност на единицата за внатрешна ревизија се обезбедува преку нејзината независност од другите организациони делови на субјектот во планирањето на работата, извршувањето на внатрешната ревизија и известувањето.</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(3) Раководителот на единицата за внатрешна ревизија и внатрешните ревизори се независни при извршувањето на внатрешната ревизија, која ја извршуваат стручно и професионално применувајќи методологија заснована на меѓународните стандарди за внатрешна ревизија, принципите и правилата за однесување утврдени со Етичкиот кодекс на внатрешните ревизори, како и насоките или упатствата од министерот за финансии.</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(4) Раководителот на единицата за внатрешна ревизија и внатрешните ревизори не треба да извршуваат задачи на финансиско управување и контрола и други задачи во субјектот што не произлегуваат од функцијата на внатрешната ревизија.</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(5) Раководителот на единицата за внатрешна ревизија и внатрешните ревизори не можат да бидат отпуштени или прераспоредени на друго работно место заради известување за одредени состојби или давање на одредени препораки.</w:t>
      </w:r>
    </w:p>
    <w:p w:rsidR="00110EF3"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lang w:val="mk-MK"/>
        </w:rPr>
      </w:pPr>
      <w:r w:rsidRPr="00B4558C">
        <w:rPr>
          <w:rFonts w:ascii="StobiSerif Regular" w:eastAsia="Times New Roman" w:hAnsi="StobiSerif Regular" w:cs="Times New Roman"/>
          <w:sz w:val="20"/>
          <w:szCs w:val="20"/>
        </w:rPr>
        <w:t>(6) Пред да бидат преземени дисциплински мерки, прераспоредување или отпуштање на раководителот на единицата за внатрешна ревизија и внатрешните ревизори, раководителот на субјектот од јавниот сектор е должен за тоа да ја извести Централната единица за хармонизација и да ја приложи потребната документација.</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lang w:val="mk-MK"/>
        </w:rPr>
      </w:pPr>
      <w:r w:rsidRPr="00B4558C">
        <w:rPr>
          <w:rFonts w:ascii="StobiSerif Regular" w:eastAsia="Times New Roman" w:hAnsi="StobiSerif Regular" w:cs="Times New Roman"/>
          <w:sz w:val="20"/>
          <w:szCs w:val="20"/>
        </w:rPr>
        <w:t>(7) </w:t>
      </w:r>
      <w:r w:rsidRPr="00B4558C">
        <w:rPr>
          <w:rFonts w:ascii="StobiSerif Regular" w:eastAsia="Times New Roman" w:hAnsi="StobiSerif Regular" w:cs="Times New Roman"/>
          <w:i/>
          <w:iCs/>
          <w:sz w:val="20"/>
          <w:szCs w:val="20"/>
        </w:rPr>
        <w:t>Укинат</w:t>
      </w:r>
      <w:r w:rsidR="00110EF3">
        <w:rPr>
          <w:rStyle w:val="FootnoteReference"/>
          <w:rFonts w:ascii="StobiSerif Regular" w:eastAsia="Times New Roman" w:hAnsi="StobiSerif Regular" w:cs="Times New Roman"/>
          <w:i/>
          <w:iCs/>
          <w:sz w:val="20"/>
          <w:szCs w:val="20"/>
        </w:rPr>
        <w:footnoteReference w:id="4"/>
      </w:r>
      <w:r w:rsidRPr="00B4558C">
        <w:rPr>
          <w:rFonts w:ascii="StobiSerif Regular" w:eastAsia="Times New Roman" w:hAnsi="StobiSerif Regular" w:cs="Times New Roman"/>
          <w:sz w:val="20"/>
          <w:szCs w:val="20"/>
        </w:rPr>
        <w:t> </w:t>
      </w:r>
    </w:p>
    <w:p w:rsidR="00B4558C" w:rsidRPr="00B4558C" w:rsidRDefault="00B4558C" w:rsidP="00B4558C">
      <w:pPr>
        <w:spacing w:before="240" w:after="120" w:line="240" w:lineRule="auto"/>
        <w:jc w:val="center"/>
        <w:outlineLvl w:val="4"/>
        <w:rPr>
          <w:rFonts w:ascii="StobiSerif Regular" w:eastAsia="Times New Roman" w:hAnsi="StobiSerif Regular" w:cs="Times New Roman"/>
          <w:b/>
          <w:bCs/>
          <w:sz w:val="20"/>
          <w:szCs w:val="20"/>
        </w:rPr>
      </w:pPr>
      <w:r w:rsidRPr="00B4558C">
        <w:rPr>
          <w:rFonts w:ascii="StobiSerif Regular" w:eastAsia="Times New Roman" w:hAnsi="StobiSerif Regular" w:cs="Times New Roman"/>
          <w:b/>
          <w:bCs/>
          <w:sz w:val="20"/>
          <w:szCs w:val="20"/>
        </w:rPr>
        <w:t>Член 34</w:t>
      </w:r>
    </w:p>
    <w:p w:rsidR="00B4558C" w:rsidRPr="00B4558C" w:rsidRDefault="00B4558C" w:rsidP="00110EF3">
      <w:pPr>
        <w:spacing w:before="100" w:beforeAutospacing="1" w:after="100" w:afterAutospacing="1" w:line="240" w:lineRule="auto"/>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(1) Раководителот на единицата за внатрешна ревизија е надлежен директно да го известува раководителот на субјектот од јавниот сектор за сите ревизорски прашања кај субјектот од јавниот сектор, а особено за: </w:t>
      </w:r>
      <w:r w:rsidRPr="00B4558C">
        <w:rPr>
          <w:rFonts w:ascii="StobiSerif Regular" w:eastAsia="Times New Roman" w:hAnsi="StobiSerif Regular" w:cs="Times New Roman"/>
          <w:sz w:val="20"/>
          <w:szCs w:val="20"/>
        </w:rPr>
        <w:br/>
        <w:t>- регуларноста, ефективноста и ефикасноста на извршувањето на буџетот/финансискиот</w:t>
      </w:r>
      <w:r w:rsidR="00185799">
        <w:rPr>
          <w:rFonts w:ascii="StobiSerif Regular" w:eastAsia="Times New Roman" w:hAnsi="StobiSerif Regular" w:cs="Times New Roman"/>
          <w:sz w:val="20"/>
          <w:szCs w:val="20"/>
          <w:lang w:val="mk-MK"/>
        </w:rPr>
        <w:t xml:space="preserve"> </w:t>
      </w:r>
      <w:r w:rsidRPr="00B4558C">
        <w:rPr>
          <w:rFonts w:ascii="StobiSerif Regular" w:eastAsia="Times New Roman" w:hAnsi="StobiSerif Regular" w:cs="Times New Roman"/>
          <w:sz w:val="20"/>
          <w:szCs w:val="20"/>
        </w:rPr>
        <w:t>план, </w:t>
      </w:r>
      <w:r w:rsidRPr="00B4558C">
        <w:rPr>
          <w:rFonts w:ascii="StobiSerif Regular" w:eastAsia="Times New Roman" w:hAnsi="StobiSerif Regular" w:cs="Times New Roman"/>
          <w:sz w:val="20"/>
          <w:szCs w:val="20"/>
        </w:rPr>
        <w:br/>
        <w:t>- регуларноста и ефикасноста на внатрешната финансиска контрола, вклучително и управувањето со средствата и </w:t>
      </w:r>
      <w:r w:rsidRPr="00B4558C">
        <w:rPr>
          <w:rFonts w:ascii="StobiSerif Regular" w:eastAsia="Times New Roman" w:hAnsi="StobiSerif Regular" w:cs="Times New Roman"/>
          <w:sz w:val="20"/>
          <w:szCs w:val="20"/>
        </w:rPr>
        <w:br/>
        <w:t>- усогласеноста на сметководствените извештаи за извршување на буџетот/финансискиот план со сметководствените стандарди.</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lastRenderedPageBreak/>
        <w:t>(2) Раководителот на единицата за внатрешна ревизија дава мислења за внатрешните правила и акти на субјектот од јавниот сектор во врска со прашања поврзани со внатрешната финансиска контрола и внатрешната ревизија пред овие правила и акти да влезат во сила.</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(3) Раководителот на единицата за внатрешна ревизија ги советува сите раководни лица во субјектот од јавниот сектор за управувањето со ризик.</w:t>
      </w:r>
    </w:p>
    <w:p w:rsidR="00B4558C" w:rsidRPr="00B4558C" w:rsidRDefault="00B4558C" w:rsidP="00B4558C">
      <w:pPr>
        <w:spacing w:before="240" w:after="120" w:line="240" w:lineRule="auto"/>
        <w:jc w:val="center"/>
        <w:outlineLvl w:val="3"/>
        <w:rPr>
          <w:rFonts w:ascii="StobiSerif Regular" w:eastAsia="Times New Roman" w:hAnsi="StobiSerif Regular" w:cs="Times New Roman"/>
          <w:b/>
          <w:bCs/>
          <w:sz w:val="20"/>
          <w:szCs w:val="20"/>
        </w:rPr>
      </w:pPr>
      <w:r w:rsidRPr="00B4558C">
        <w:rPr>
          <w:rFonts w:ascii="StobiSerif Regular" w:eastAsia="Times New Roman" w:hAnsi="StobiSerif Regular" w:cs="Times New Roman"/>
          <w:b/>
          <w:bCs/>
          <w:sz w:val="20"/>
          <w:szCs w:val="20"/>
        </w:rPr>
        <w:t>6. Услови кои треба да ги исполни раководителот на единицата за внатрешна ревизија, овластените внатрешни ревизори и внатрешните ревизори</w:t>
      </w:r>
    </w:p>
    <w:p w:rsidR="00B4558C" w:rsidRPr="00B4558C" w:rsidRDefault="00B4558C" w:rsidP="00B4558C">
      <w:pPr>
        <w:spacing w:before="240" w:after="120" w:line="240" w:lineRule="auto"/>
        <w:jc w:val="center"/>
        <w:outlineLvl w:val="4"/>
        <w:rPr>
          <w:rFonts w:ascii="StobiSerif Regular" w:eastAsia="Times New Roman" w:hAnsi="StobiSerif Regular" w:cs="Times New Roman"/>
          <w:b/>
          <w:bCs/>
          <w:sz w:val="20"/>
          <w:szCs w:val="20"/>
        </w:rPr>
      </w:pPr>
      <w:r w:rsidRPr="00B4558C">
        <w:rPr>
          <w:rFonts w:ascii="StobiSerif Regular" w:eastAsia="Times New Roman" w:hAnsi="StobiSerif Regular" w:cs="Times New Roman"/>
          <w:b/>
          <w:bCs/>
          <w:sz w:val="20"/>
          <w:szCs w:val="20"/>
        </w:rPr>
        <w:t>Член 35</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(1) За раководител на единицата за внатрешна ревизија може да се назначи овластен внатрешен ревизор кој покрај условите од членот 36 став (2) алинеи 1, 2 и 4 на овој закон има најмалку три години работно искуство во областа на внатрешната или надворешната ревизија.</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(2) За раководител на единицата за внатрешната ревизија не може да биде назначено лице чиј брачен другар, роднина во права линија без ограничување, во странична линија до четврто колено или врз основа на брак до четврт степен се или биле врaботени на раководно работно место во субјектот од јавниот сектор во претходните две години.</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(3) За околностите од ставот (2) на овој член, раководителот на субјектот треба да биде известен писмено од кандидатот за работното место раководител на единицата за внатрешна ревизија за време на назначувањето.</w:t>
      </w:r>
    </w:p>
    <w:p w:rsidR="00B4558C" w:rsidRPr="00B4558C" w:rsidRDefault="00B4558C" w:rsidP="00B4558C">
      <w:pPr>
        <w:spacing w:before="240" w:after="120" w:line="240" w:lineRule="auto"/>
        <w:jc w:val="center"/>
        <w:outlineLvl w:val="4"/>
        <w:rPr>
          <w:rFonts w:ascii="StobiSerif Regular" w:eastAsia="Times New Roman" w:hAnsi="StobiSerif Regular" w:cs="Times New Roman"/>
          <w:b/>
          <w:bCs/>
          <w:sz w:val="20"/>
          <w:szCs w:val="20"/>
        </w:rPr>
      </w:pPr>
      <w:r w:rsidRPr="00B4558C">
        <w:rPr>
          <w:rFonts w:ascii="StobiSerif Regular" w:eastAsia="Times New Roman" w:hAnsi="StobiSerif Regular" w:cs="Times New Roman"/>
          <w:b/>
          <w:bCs/>
          <w:sz w:val="20"/>
          <w:szCs w:val="20"/>
        </w:rPr>
        <w:t>Член 36</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(1) Овластените внатрешни ревизори и внатрешните ревизори ги назначува раководителот на субјектот од јавниот сектор.</w:t>
      </w:r>
    </w:p>
    <w:p w:rsidR="00B4558C" w:rsidRPr="00B4558C" w:rsidRDefault="00B4558C" w:rsidP="00185799">
      <w:pPr>
        <w:spacing w:before="100" w:beforeAutospacing="1" w:after="100" w:afterAutospacing="1" w:line="240" w:lineRule="auto"/>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(2) За овластени внатрешни ревизори можат да бидат назначени лица кои покрај општите услови утврдени со закон ги исполнуваат и следниве посебни услови: </w:t>
      </w:r>
      <w:r w:rsidRPr="00B4558C">
        <w:rPr>
          <w:rFonts w:ascii="StobiSerif Regular" w:eastAsia="Times New Roman" w:hAnsi="StobiSerif Regular" w:cs="Times New Roman"/>
          <w:sz w:val="20"/>
          <w:szCs w:val="20"/>
        </w:rPr>
        <w:br/>
        <w:t>- да имаат завршено високо образование, </w:t>
      </w:r>
      <w:r w:rsidRPr="00B4558C">
        <w:rPr>
          <w:rFonts w:ascii="StobiSerif Regular" w:eastAsia="Times New Roman" w:hAnsi="StobiSerif Regular" w:cs="Times New Roman"/>
          <w:sz w:val="20"/>
          <w:szCs w:val="20"/>
        </w:rPr>
        <w:br/>
        <w:t>- да поминале обука и положиле испит за овластен внатрешен ревизор во јавниот сектор според Програма за полагање на испит за овластен внатрешен ревизор или да поседуваат меѓународно признат ревизорски сертификат, </w:t>
      </w:r>
      <w:r w:rsidRPr="00B4558C">
        <w:rPr>
          <w:rFonts w:ascii="StobiSerif Regular" w:eastAsia="Times New Roman" w:hAnsi="StobiSerif Regular" w:cs="Times New Roman"/>
          <w:sz w:val="20"/>
          <w:szCs w:val="20"/>
        </w:rPr>
        <w:br/>
        <w:t>- да имаат најмалку две години работно искуство во внатрешната или надворешната ревизија и </w:t>
      </w:r>
      <w:r w:rsidRPr="00B4558C">
        <w:rPr>
          <w:rFonts w:ascii="StobiSerif Regular" w:eastAsia="Times New Roman" w:hAnsi="StobiSerif Regular" w:cs="Times New Roman"/>
          <w:sz w:val="20"/>
          <w:szCs w:val="20"/>
        </w:rPr>
        <w:br/>
        <w:t>- со судска одлука да не му е изречена мерка забрана за вршење на дејност или професија додека трае забраната;</w:t>
      </w:r>
    </w:p>
    <w:p w:rsidR="00B4558C" w:rsidRPr="00B4558C" w:rsidRDefault="00B4558C" w:rsidP="00185799">
      <w:pPr>
        <w:spacing w:before="100" w:beforeAutospacing="1" w:after="100" w:afterAutospacing="1" w:line="240" w:lineRule="auto"/>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(3) За внатрешни ревизори можат да бидат назначени лица кои покрај општите услови утврдени со закон ги исполнуваат и следниве посебни услови: </w:t>
      </w:r>
      <w:r w:rsidRPr="00B4558C">
        <w:rPr>
          <w:rFonts w:ascii="StobiSerif Regular" w:eastAsia="Times New Roman" w:hAnsi="StobiSerif Regular" w:cs="Times New Roman"/>
          <w:sz w:val="20"/>
          <w:szCs w:val="20"/>
        </w:rPr>
        <w:br/>
        <w:t>- да имаат завршено високо образование, </w:t>
      </w:r>
      <w:r w:rsidRPr="00B4558C">
        <w:rPr>
          <w:rFonts w:ascii="StobiSerif Regular" w:eastAsia="Times New Roman" w:hAnsi="StobiSerif Regular" w:cs="Times New Roman"/>
          <w:sz w:val="20"/>
          <w:szCs w:val="20"/>
        </w:rPr>
        <w:br/>
        <w:t>- да имаат две години работно искуство во внатрешната или надворешната ревизија и </w:t>
      </w:r>
      <w:r w:rsidRPr="00B4558C">
        <w:rPr>
          <w:rFonts w:ascii="StobiSerif Regular" w:eastAsia="Times New Roman" w:hAnsi="StobiSerif Regular" w:cs="Times New Roman"/>
          <w:sz w:val="20"/>
          <w:szCs w:val="20"/>
        </w:rPr>
        <w:br/>
        <w:t>- со судска одлука да не му е изречена мерка забрана за вршење на дејност или професија додека трае забраната.</w:t>
      </w:r>
    </w:p>
    <w:p w:rsidR="00B4558C" w:rsidRPr="00B4558C" w:rsidRDefault="00B4558C" w:rsidP="00185799">
      <w:pPr>
        <w:spacing w:before="100" w:beforeAutospacing="1" w:after="100" w:afterAutospacing="1" w:line="240" w:lineRule="auto"/>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lastRenderedPageBreak/>
        <w:t>(4) За внатрешни ревизори на обука може да бидат вработени лица кои покрај општите услови утврдени со закон ги исполнуваат и следниве посебни услови: </w:t>
      </w:r>
      <w:r w:rsidRPr="00B4558C">
        <w:rPr>
          <w:rFonts w:ascii="StobiSerif Regular" w:eastAsia="Times New Roman" w:hAnsi="StobiSerif Regular" w:cs="Times New Roman"/>
          <w:sz w:val="20"/>
          <w:szCs w:val="20"/>
        </w:rPr>
        <w:br/>
        <w:t>- да имаат завршено високо образование и </w:t>
      </w:r>
      <w:r w:rsidRPr="00B4558C">
        <w:rPr>
          <w:rFonts w:ascii="StobiSerif Regular" w:eastAsia="Times New Roman" w:hAnsi="StobiSerif Regular" w:cs="Times New Roman"/>
          <w:sz w:val="20"/>
          <w:szCs w:val="20"/>
        </w:rPr>
        <w:br/>
        <w:t>- со судска одлука да не им е изречена мерка забрана за вршење на дејност или професија додека трае забраната.</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(5) По истекот на периодот од две години, ревизорот на обука се назначува за внатрешен ревизор.</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(6) Обуката од ставот (2) алинеја 2 на овој член ја координира Централната единица за хармонизација.</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(7) Министерот за финансии ги пропишува програмата и начинот на полагање на испитот за овластен внатрешен ревизор од ставот (2) на овој член.</w:t>
      </w:r>
    </w:p>
    <w:p w:rsidR="00B4558C" w:rsidRPr="00B4558C" w:rsidRDefault="00B4558C" w:rsidP="00B4558C">
      <w:pPr>
        <w:spacing w:before="240" w:after="120" w:line="240" w:lineRule="auto"/>
        <w:jc w:val="center"/>
        <w:outlineLvl w:val="3"/>
        <w:rPr>
          <w:rFonts w:ascii="StobiSerif Regular" w:eastAsia="Times New Roman" w:hAnsi="StobiSerif Regular" w:cs="Times New Roman"/>
          <w:b/>
          <w:bCs/>
          <w:sz w:val="20"/>
          <w:szCs w:val="20"/>
        </w:rPr>
      </w:pPr>
      <w:r w:rsidRPr="00B4558C">
        <w:rPr>
          <w:rFonts w:ascii="StobiSerif Regular" w:eastAsia="Times New Roman" w:hAnsi="StobiSerif Regular" w:cs="Times New Roman"/>
          <w:b/>
          <w:bCs/>
          <w:sz w:val="20"/>
          <w:szCs w:val="20"/>
        </w:rPr>
        <w:t>7. Права на внатрешните ревизори</w:t>
      </w:r>
    </w:p>
    <w:p w:rsidR="00B4558C" w:rsidRPr="00B4558C" w:rsidRDefault="00B4558C" w:rsidP="00B4558C">
      <w:pPr>
        <w:spacing w:before="240" w:after="120" w:line="240" w:lineRule="auto"/>
        <w:jc w:val="center"/>
        <w:outlineLvl w:val="4"/>
        <w:rPr>
          <w:rFonts w:ascii="StobiSerif Regular" w:eastAsia="Times New Roman" w:hAnsi="StobiSerif Regular" w:cs="Times New Roman"/>
          <w:b/>
          <w:bCs/>
          <w:sz w:val="20"/>
          <w:szCs w:val="20"/>
        </w:rPr>
      </w:pPr>
      <w:r w:rsidRPr="00B4558C">
        <w:rPr>
          <w:rFonts w:ascii="StobiSerif Regular" w:eastAsia="Times New Roman" w:hAnsi="StobiSerif Regular" w:cs="Times New Roman"/>
          <w:b/>
          <w:bCs/>
          <w:sz w:val="20"/>
          <w:szCs w:val="20"/>
        </w:rPr>
        <w:t>Член 37</w:t>
      </w:r>
    </w:p>
    <w:p w:rsidR="00B4558C" w:rsidRPr="00B4558C" w:rsidRDefault="00B4558C" w:rsidP="00185799">
      <w:pPr>
        <w:spacing w:before="100" w:beforeAutospacing="1" w:after="100" w:afterAutospacing="1" w:line="240" w:lineRule="auto"/>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Внатрешниот ревизор ги има следниве права: </w:t>
      </w:r>
      <w:r w:rsidRPr="00B4558C">
        <w:rPr>
          <w:rFonts w:ascii="StobiSerif Regular" w:eastAsia="Times New Roman" w:hAnsi="StobiSerif Regular" w:cs="Times New Roman"/>
          <w:sz w:val="20"/>
          <w:szCs w:val="20"/>
        </w:rPr>
        <w:br/>
        <w:t>- да влезе во просториите на субјектот од јавниот сектор каде што се врши ревизија, имајќи ги предвид правилата за безбедност и добро однесување, </w:t>
      </w:r>
      <w:r w:rsidRPr="00B4558C">
        <w:rPr>
          <w:rFonts w:ascii="StobiSerif Regular" w:eastAsia="Times New Roman" w:hAnsi="StobiSerif Regular" w:cs="Times New Roman"/>
          <w:sz w:val="20"/>
          <w:szCs w:val="20"/>
        </w:rPr>
        <w:br/>
        <w:t>- да има пристап до соодветните документи поврзани со ревизијата кај субјектот од јавниот сектор, како и документите кои содржат податоци со соодветен степен на тајност и други документи и податоци што се чуваат во електронска форма, придржувајќи се на прописите за заштита на класифицирани информации и на лични податоци. Да бара заверени копии, изводи или потврди од овие документи и во одредени случаи да ги земе оригиналните документи, оставајќи копија со потврда за прием, </w:t>
      </w:r>
      <w:r w:rsidRPr="00B4558C">
        <w:rPr>
          <w:rFonts w:ascii="StobiSerif Regular" w:eastAsia="Times New Roman" w:hAnsi="StobiSerif Regular" w:cs="Times New Roman"/>
          <w:sz w:val="20"/>
          <w:szCs w:val="20"/>
        </w:rPr>
        <w:br/>
        <w:t>- да бара усна или писмена информација од кој било вработен или раководител во субјектот од јавниот сектор во кој се врши ревизија, </w:t>
      </w:r>
      <w:r w:rsidRPr="00B4558C">
        <w:rPr>
          <w:rFonts w:ascii="StobiSerif Regular" w:eastAsia="Times New Roman" w:hAnsi="StobiSerif Regular" w:cs="Times New Roman"/>
          <w:sz w:val="20"/>
          <w:szCs w:val="20"/>
        </w:rPr>
        <w:br/>
        <w:t>- да бара информации од кој било носител на информации во субјектот од јавниот сектор и </w:t>
      </w:r>
      <w:r w:rsidRPr="00B4558C">
        <w:rPr>
          <w:rFonts w:ascii="StobiSerif Regular" w:eastAsia="Times New Roman" w:hAnsi="StobiSerif Regular" w:cs="Times New Roman"/>
          <w:sz w:val="20"/>
          <w:szCs w:val="20"/>
        </w:rPr>
        <w:br/>
        <w:t>- да бара информации од други институции во врска со работењето и управувањето со субјектот од јавниот сектор во кој се врши ревизија.</w:t>
      </w:r>
    </w:p>
    <w:p w:rsidR="00B4558C" w:rsidRPr="00B4558C" w:rsidRDefault="00B4558C" w:rsidP="00B4558C">
      <w:pPr>
        <w:spacing w:before="240" w:after="120" w:line="240" w:lineRule="auto"/>
        <w:jc w:val="center"/>
        <w:outlineLvl w:val="3"/>
        <w:rPr>
          <w:rFonts w:ascii="StobiSerif Regular" w:eastAsia="Times New Roman" w:hAnsi="StobiSerif Regular" w:cs="Times New Roman"/>
          <w:b/>
          <w:bCs/>
          <w:sz w:val="20"/>
          <w:szCs w:val="20"/>
        </w:rPr>
      </w:pPr>
      <w:r w:rsidRPr="00B4558C">
        <w:rPr>
          <w:rFonts w:ascii="StobiSerif Regular" w:eastAsia="Times New Roman" w:hAnsi="StobiSerif Regular" w:cs="Times New Roman"/>
          <w:b/>
          <w:bCs/>
          <w:sz w:val="20"/>
          <w:szCs w:val="20"/>
        </w:rPr>
        <w:t>8. Конфликт на интереси</w:t>
      </w:r>
    </w:p>
    <w:p w:rsidR="00B4558C" w:rsidRPr="00B4558C" w:rsidRDefault="00B4558C" w:rsidP="00B4558C">
      <w:pPr>
        <w:spacing w:before="240" w:after="120" w:line="240" w:lineRule="auto"/>
        <w:jc w:val="center"/>
        <w:outlineLvl w:val="4"/>
        <w:rPr>
          <w:rFonts w:ascii="StobiSerif Regular" w:eastAsia="Times New Roman" w:hAnsi="StobiSerif Regular" w:cs="Times New Roman"/>
          <w:b/>
          <w:bCs/>
          <w:sz w:val="20"/>
          <w:szCs w:val="20"/>
        </w:rPr>
      </w:pPr>
      <w:r w:rsidRPr="00B4558C">
        <w:rPr>
          <w:rFonts w:ascii="StobiSerif Regular" w:eastAsia="Times New Roman" w:hAnsi="StobiSerif Regular" w:cs="Times New Roman"/>
          <w:b/>
          <w:bCs/>
          <w:sz w:val="20"/>
          <w:szCs w:val="20"/>
        </w:rPr>
        <w:t>Член 38</w:t>
      </w:r>
    </w:p>
    <w:p w:rsidR="00B4558C" w:rsidRPr="00B4558C" w:rsidRDefault="00B4558C" w:rsidP="00185799">
      <w:pPr>
        <w:spacing w:before="100" w:beforeAutospacing="1" w:after="100" w:afterAutospacing="1" w:line="240" w:lineRule="auto"/>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Раководителот на единицата за внатрешна ревизија, односно внатрешниот ревизор не треба да учествува во ревизија доколку постои некој од следниве видови конфликти на интереси: </w:t>
      </w:r>
      <w:r w:rsidRPr="00B4558C">
        <w:rPr>
          <w:rFonts w:ascii="StobiSerif Regular" w:eastAsia="Times New Roman" w:hAnsi="StobiSerif Regular" w:cs="Times New Roman"/>
          <w:sz w:val="20"/>
          <w:szCs w:val="20"/>
        </w:rPr>
        <w:br/>
        <w:t>- во текот на претходната година, раководителот на единицата за внатрешна ревизија, односно ревизорот бил вработен во организационата единица на субјектот од јавниот сектор во која се врши ревизија, </w:t>
      </w:r>
      <w:r w:rsidRPr="00B4558C">
        <w:rPr>
          <w:rFonts w:ascii="StobiSerif Regular" w:eastAsia="Times New Roman" w:hAnsi="StobiSerif Regular" w:cs="Times New Roman"/>
          <w:sz w:val="20"/>
          <w:szCs w:val="20"/>
        </w:rPr>
        <w:br/>
        <w:t>- во текот на претходната година раководителот на единицата за внатрешна ревизија, односно ревизорот, неговиот брачен другар или роднина до втор степен раководел во субјектот од јавниот сектор во кој се врши ревизија, </w:t>
      </w:r>
      <w:r w:rsidRPr="00B4558C">
        <w:rPr>
          <w:rFonts w:ascii="StobiSerif Regular" w:eastAsia="Times New Roman" w:hAnsi="StobiSerif Regular" w:cs="Times New Roman"/>
          <w:sz w:val="20"/>
          <w:szCs w:val="20"/>
        </w:rPr>
        <w:br/>
        <w:t xml:space="preserve">- раководителот на единицата за внатрешна ревизија, односно ревизорот, неговиот брачен </w:t>
      </w:r>
      <w:r w:rsidRPr="00B4558C">
        <w:rPr>
          <w:rFonts w:ascii="StobiSerif Regular" w:eastAsia="Times New Roman" w:hAnsi="StobiSerif Regular" w:cs="Times New Roman"/>
          <w:sz w:val="20"/>
          <w:szCs w:val="20"/>
        </w:rPr>
        <w:lastRenderedPageBreak/>
        <w:t>другар или роднина до втор степен имаат удел или акции во субјекти кои користат средства што претставуваат државни расходи, a истите имаат деловн</w:t>
      </w:r>
      <w:r w:rsidR="009D1C6D">
        <w:rPr>
          <w:rFonts w:ascii="StobiSerif Regular" w:eastAsia="Times New Roman" w:hAnsi="StobiSerif Regular" w:cs="Times New Roman"/>
          <w:sz w:val="20"/>
          <w:szCs w:val="20"/>
        </w:rPr>
        <w:t>и односи со субјектите од јавни</w:t>
      </w:r>
      <w:r w:rsidRPr="00B4558C">
        <w:rPr>
          <w:rFonts w:ascii="StobiSerif Regular" w:eastAsia="Times New Roman" w:hAnsi="StobiSerif Regular" w:cs="Times New Roman"/>
          <w:sz w:val="20"/>
          <w:szCs w:val="20"/>
        </w:rPr>
        <w:t>от сектор во кои се врши ревизија и </w:t>
      </w:r>
      <w:r w:rsidRPr="00B4558C">
        <w:rPr>
          <w:rFonts w:ascii="StobiSerif Regular" w:eastAsia="Times New Roman" w:hAnsi="StobiSerif Regular" w:cs="Times New Roman"/>
          <w:sz w:val="20"/>
          <w:szCs w:val="20"/>
        </w:rPr>
        <w:br/>
        <w:t>- постојат други околности кои можат да доведат до конфликт на интереси по оцена на раководителот на единицата за внатрешна ревизија за што тој дава образложение во писмена форма.</w:t>
      </w:r>
    </w:p>
    <w:p w:rsidR="00B4558C" w:rsidRPr="00B4558C" w:rsidRDefault="00B4558C" w:rsidP="00B4558C">
      <w:pPr>
        <w:spacing w:before="240" w:after="120" w:line="240" w:lineRule="auto"/>
        <w:jc w:val="center"/>
        <w:outlineLvl w:val="4"/>
        <w:rPr>
          <w:rFonts w:ascii="StobiSerif Regular" w:eastAsia="Times New Roman" w:hAnsi="StobiSerif Regular" w:cs="Times New Roman"/>
          <w:b/>
          <w:bCs/>
          <w:sz w:val="20"/>
          <w:szCs w:val="20"/>
        </w:rPr>
      </w:pPr>
      <w:r w:rsidRPr="00B4558C">
        <w:rPr>
          <w:rFonts w:ascii="StobiSerif Regular" w:eastAsia="Times New Roman" w:hAnsi="StobiSerif Regular" w:cs="Times New Roman"/>
          <w:b/>
          <w:bCs/>
          <w:sz w:val="20"/>
          <w:szCs w:val="20"/>
        </w:rPr>
        <w:t>Член 39</w:t>
      </w:r>
    </w:p>
    <w:p w:rsidR="00B4558C" w:rsidRPr="00B4558C" w:rsidRDefault="00B4558C" w:rsidP="00185799">
      <w:pPr>
        <w:spacing w:before="100" w:beforeAutospacing="1" w:after="100" w:afterAutospacing="1" w:line="240" w:lineRule="auto"/>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Раководителот на субјектот од јавниот сектор, односно раководителите и вработените во субјектот од јавниот сектор во кој се врши ревизија ги имаат следниве обврски: </w:t>
      </w:r>
      <w:r w:rsidRPr="00B4558C">
        <w:rPr>
          <w:rFonts w:ascii="StobiSerif Regular" w:eastAsia="Times New Roman" w:hAnsi="StobiSerif Regular" w:cs="Times New Roman"/>
          <w:sz w:val="20"/>
          <w:szCs w:val="20"/>
        </w:rPr>
        <w:br/>
        <w:t>- да помагаат и соработуваат за време на ревизијата, </w:t>
      </w:r>
      <w:r w:rsidRPr="00B4558C">
        <w:rPr>
          <w:rFonts w:ascii="StobiSerif Regular" w:eastAsia="Times New Roman" w:hAnsi="StobiSerif Regular" w:cs="Times New Roman"/>
          <w:sz w:val="20"/>
          <w:szCs w:val="20"/>
        </w:rPr>
        <w:br/>
        <w:t>- да обезбедуваат усни или писмени информации, изјави на барање на ревизорот, пристап до документите, електронските бази или кој било носител на информации, </w:t>
      </w:r>
      <w:r w:rsidRPr="00B4558C">
        <w:rPr>
          <w:rFonts w:ascii="StobiSerif Regular" w:eastAsia="Times New Roman" w:hAnsi="StobiSerif Regular" w:cs="Times New Roman"/>
          <w:sz w:val="20"/>
          <w:szCs w:val="20"/>
        </w:rPr>
        <w:br/>
        <w:t>- да доставуваат заверени фотокопии од бараните документи, како и да ги доставуваат бараните оригинални документи со потврда за прием на истите, </w:t>
      </w:r>
      <w:r w:rsidRPr="00B4558C">
        <w:rPr>
          <w:rFonts w:ascii="StobiSerif Regular" w:eastAsia="Times New Roman" w:hAnsi="StobiSerif Regular" w:cs="Times New Roman"/>
          <w:sz w:val="20"/>
          <w:szCs w:val="20"/>
        </w:rPr>
        <w:br/>
        <w:t>- на барање на ревизорот, да дадат изјава за комплетноста на документите и податоците, </w:t>
      </w:r>
      <w:r w:rsidRPr="00B4558C">
        <w:rPr>
          <w:rFonts w:ascii="StobiSerif Regular" w:eastAsia="Times New Roman" w:hAnsi="StobiSerif Regular" w:cs="Times New Roman"/>
          <w:sz w:val="20"/>
          <w:szCs w:val="20"/>
        </w:rPr>
        <w:br/>
        <w:t>- врз основа на ревизорските наоди и препораки, да изготват и достават до раководителот на единицата за внатрешна ревизија акционен план за спроведување на препораките, во кој се утврдуваат одговорните лица и крајните рокови за преземање на неопходните мерки во рамките на нивните надлежности, </w:t>
      </w:r>
      <w:r w:rsidRPr="00B4558C">
        <w:rPr>
          <w:rFonts w:ascii="StobiSerif Regular" w:eastAsia="Times New Roman" w:hAnsi="StobiSerif Regular" w:cs="Times New Roman"/>
          <w:sz w:val="20"/>
          <w:szCs w:val="20"/>
        </w:rPr>
        <w:br/>
        <w:t>- да ги спроведат препораките и да го информираат раководителот на субјектот од јавниот сектор и раководителот на единицата за внатрешна ревизија за спроведувањето на акциониот план и </w:t>
      </w:r>
      <w:r w:rsidRPr="00B4558C">
        <w:rPr>
          <w:rFonts w:ascii="StobiSerif Regular" w:eastAsia="Times New Roman" w:hAnsi="StobiSerif Regular" w:cs="Times New Roman"/>
          <w:sz w:val="20"/>
          <w:szCs w:val="20"/>
        </w:rPr>
        <w:br/>
        <w:t>- да обезбедат соодветни услови за работа на ревизорите.</w:t>
      </w:r>
    </w:p>
    <w:p w:rsidR="00B4558C" w:rsidRPr="00B4558C" w:rsidRDefault="00B4558C" w:rsidP="00B4558C">
      <w:pPr>
        <w:spacing w:before="240" w:after="120" w:line="240" w:lineRule="auto"/>
        <w:jc w:val="center"/>
        <w:outlineLvl w:val="3"/>
        <w:rPr>
          <w:rFonts w:ascii="StobiSerif Regular" w:eastAsia="Times New Roman" w:hAnsi="StobiSerif Regular" w:cs="Times New Roman"/>
          <w:b/>
          <w:bCs/>
          <w:sz w:val="20"/>
          <w:szCs w:val="20"/>
        </w:rPr>
      </w:pPr>
      <w:r w:rsidRPr="00B4558C">
        <w:rPr>
          <w:rFonts w:ascii="StobiSerif Regular" w:eastAsia="Times New Roman" w:hAnsi="StobiSerif Regular" w:cs="Times New Roman"/>
          <w:b/>
          <w:bCs/>
          <w:sz w:val="20"/>
          <w:szCs w:val="20"/>
        </w:rPr>
        <w:t>9. Планирање на внатрешната ревизија</w:t>
      </w:r>
    </w:p>
    <w:p w:rsidR="00B4558C" w:rsidRPr="00B4558C" w:rsidRDefault="00B4558C" w:rsidP="00B4558C">
      <w:pPr>
        <w:spacing w:before="240" w:after="120" w:line="240" w:lineRule="auto"/>
        <w:jc w:val="center"/>
        <w:outlineLvl w:val="4"/>
        <w:rPr>
          <w:rFonts w:ascii="StobiSerif Regular" w:eastAsia="Times New Roman" w:hAnsi="StobiSerif Regular" w:cs="Times New Roman"/>
          <w:b/>
          <w:bCs/>
          <w:sz w:val="20"/>
          <w:szCs w:val="20"/>
        </w:rPr>
      </w:pPr>
      <w:r w:rsidRPr="00B4558C">
        <w:rPr>
          <w:rFonts w:ascii="StobiSerif Regular" w:eastAsia="Times New Roman" w:hAnsi="StobiSerif Regular" w:cs="Times New Roman"/>
          <w:b/>
          <w:bCs/>
          <w:sz w:val="20"/>
          <w:szCs w:val="20"/>
        </w:rPr>
        <w:t>Член 40</w:t>
      </w:r>
    </w:p>
    <w:p w:rsidR="00B4558C" w:rsidRPr="00B4558C" w:rsidRDefault="00B4558C" w:rsidP="00185799">
      <w:pPr>
        <w:spacing w:before="100" w:beforeAutospacing="1" w:after="100" w:afterAutospacing="1" w:line="240" w:lineRule="auto"/>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(1) Внатрешна ревизија се извршува врз основа на: </w:t>
      </w:r>
      <w:r w:rsidRPr="00B4558C">
        <w:rPr>
          <w:rFonts w:ascii="StobiSerif Regular" w:eastAsia="Times New Roman" w:hAnsi="StobiSerif Regular" w:cs="Times New Roman"/>
          <w:sz w:val="20"/>
          <w:szCs w:val="20"/>
        </w:rPr>
        <w:br/>
        <w:t>- стратешки план за период од три години, </w:t>
      </w:r>
      <w:r w:rsidRPr="00B4558C">
        <w:rPr>
          <w:rFonts w:ascii="StobiSerif Regular" w:eastAsia="Times New Roman" w:hAnsi="StobiSerif Regular" w:cs="Times New Roman"/>
          <w:sz w:val="20"/>
          <w:szCs w:val="20"/>
        </w:rPr>
        <w:br/>
        <w:t>- годишен план и </w:t>
      </w:r>
      <w:r w:rsidRPr="00B4558C">
        <w:rPr>
          <w:rFonts w:ascii="StobiSerif Regular" w:eastAsia="Times New Roman" w:hAnsi="StobiSerif Regular" w:cs="Times New Roman"/>
          <w:sz w:val="20"/>
          <w:szCs w:val="20"/>
        </w:rPr>
        <w:br/>
        <w:t>- план за поединечна ревизија.</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(2) Стратешкиот и годишниот план за извршување на внатрешна ревизија ги донесува раководителот на единицата за внатрешна ревизија по добиена согласност од раководителот на субјектот од јавниот сектор врз основа на извршената процена на ризиците.</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(3) Раководителот на единицата за внатрешна ревизија за секоја поединечна ревизија одобрува план и програма со која поконкретно се опишуваат ревизорските постапки.</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(4) Раководителот на единицата за внатрешна ревизија најдоцна до 15 декември во тековната година ги доставува стратешкиот план за наредните три години и годишниот план за ревизија за наредната година до Централната единица за хармонизација и до раководителите во организационите единици на субјектите од јавниот сектор опфатени со годишниот план.</w:t>
      </w:r>
    </w:p>
    <w:p w:rsidR="00B4558C" w:rsidRPr="00B4558C" w:rsidRDefault="00B4558C" w:rsidP="00B4558C">
      <w:pPr>
        <w:spacing w:before="240" w:after="120" w:line="240" w:lineRule="auto"/>
        <w:jc w:val="center"/>
        <w:outlineLvl w:val="3"/>
        <w:rPr>
          <w:rFonts w:ascii="StobiSerif Regular" w:eastAsia="Times New Roman" w:hAnsi="StobiSerif Regular" w:cs="Times New Roman"/>
          <w:b/>
          <w:bCs/>
          <w:sz w:val="20"/>
          <w:szCs w:val="20"/>
        </w:rPr>
      </w:pPr>
      <w:r w:rsidRPr="00B4558C">
        <w:rPr>
          <w:rFonts w:ascii="StobiSerif Regular" w:eastAsia="Times New Roman" w:hAnsi="StobiSerif Regular" w:cs="Times New Roman"/>
          <w:b/>
          <w:bCs/>
          <w:sz w:val="20"/>
          <w:szCs w:val="20"/>
        </w:rPr>
        <w:lastRenderedPageBreak/>
        <w:t>10. Измена на годишниот план за ревизија</w:t>
      </w:r>
    </w:p>
    <w:p w:rsidR="00B4558C" w:rsidRPr="00B4558C" w:rsidRDefault="00B4558C" w:rsidP="00B4558C">
      <w:pPr>
        <w:spacing w:before="240" w:after="120" w:line="240" w:lineRule="auto"/>
        <w:jc w:val="center"/>
        <w:outlineLvl w:val="4"/>
        <w:rPr>
          <w:rFonts w:ascii="StobiSerif Regular" w:eastAsia="Times New Roman" w:hAnsi="StobiSerif Regular" w:cs="Times New Roman"/>
          <w:b/>
          <w:bCs/>
          <w:sz w:val="20"/>
          <w:szCs w:val="20"/>
        </w:rPr>
      </w:pPr>
      <w:r w:rsidRPr="00B4558C">
        <w:rPr>
          <w:rFonts w:ascii="StobiSerif Regular" w:eastAsia="Times New Roman" w:hAnsi="StobiSerif Regular" w:cs="Times New Roman"/>
          <w:b/>
          <w:bCs/>
          <w:sz w:val="20"/>
          <w:szCs w:val="20"/>
        </w:rPr>
        <w:t>Член 41</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(1) Годишниот план за ревизија може да се измени доколку дојде до значителна промена на проценетиот ризик или планираните ресурси при изготвување на годишниот план.</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(2) За измената на годишниот план раководителот на единицата за внатрешна ревизија ја известува Централната единица за хармонизација.</w:t>
      </w:r>
    </w:p>
    <w:p w:rsidR="00B4558C" w:rsidRPr="00B4558C" w:rsidRDefault="00B4558C" w:rsidP="00B4558C">
      <w:pPr>
        <w:spacing w:before="240" w:after="120" w:line="240" w:lineRule="auto"/>
        <w:jc w:val="center"/>
        <w:outlineLvl w:val="3"/>
        <w:rPr>
          <w:rFonts w:ascii="StobiSerif Regular" w:eastAsia="Times New Roman" w:hAnsi="StobiSerif Regular" w:cs="Times New Roman"/>
          <w:b/>
          <w:bCs/>
          <w:sz w:val="20"/>
          <w:szCs w:val="20"/>
        </w:rPr>
      </w:pPr>
      <w:r w:rsidRPr="00B4558C">
        <w:rPr>
          <w:rFonts w:ascii="StobiSerif Regular" w:eastAsia="Times New Roman" w:hAnsi="StobiSerif Regular" w:cs="Times New Roman"/>
          <w:b/>
          <w:bCs/>
          <w:sz w:val="20"/>
          <w:szCs w:val="20"/>
        </w:rPr>
        <w:t>11. Извршување на внатрешната ревизија</w:t>
      </w:r>
    </w:p>
    <w:p w:rsidR="00B4558C" w:rsidRPr="00B4558C" w:rsidRDefault="00B4558C" w:rsidP="00B4558C">
      <w:pPr>
        <w:spacing w:before="240" w:after="120" w:line="240" w:lineRule="auto"/>
        <w:jc w:val="center"/>
        <w:outlineLvl w:val="4"/>
        <w:rPr>
          <w:rFonts w:ascii="StobiSerif Regular" w:eastAsia="Times New Roman" w:hAnsi="StobiSerif Regular" w:cs="Times New Roman"/>
          <w:b/>
          <w:bCs/>
          <w:sz w:val="20"/>
          <w:szCs w:val="20"/>
        </w:rPr>
      </w:pPr>
      <w:r w:rsidRPr="00B4558C">
        <w:rPr>
          <w:rFonts w:ascii="StobiSerif Regular" w:eastAsia="Times New Roman" w:hAnsi="StobiSerif Regular" w:cs="Times New Roman"/>
          <w:b/>
          <w:bCs/>
          <w:sz w:val="20"/>
          <w:szCs w:val="20"/>
        </w:rPr>
        <w:t>Член 42</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(1) Ревизијата се извршува со утврдување, анализирање, процена и документирање на податоците, доволни за давање на стручно мислење за поставените цели.</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(2) Раководителот на единицата за внатрешна ревизија во согласност со раководителот на субјектот од јавниот сектор може да ангажира и експерти кои ќе помагаат при извршувањето на внатрешната ревизија во одделни области.</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(3) За секоја извршена внатрешна ревизија се изготвува ревизорски извештај кој содржи резиме, цели и опфат на ревизијата, наоди, заклучоци и препораки.</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(4) Министерот за финансии ги пропишува начинот на извршување на внатрешната ревизија и начинот за известување за ревизијата на субјектот од јавниот сектор.</w:t>
      </w:r>
    </w:p>
    <w:p w:rsidR="00B4558C" w:rsidRPr="00B4558C" w:rsidRDefault="00B4558C" w:rsidP="00B4558C">
      <w:pPr>
        <w:spacing w:before="240" w:after="120" w:line="240" w:lineRule="auto"/>
        <w:jc w:val="center"/>
        <w:outlineLvl w:val="3"/>
        <w:rPr>
          <w:rFonts w:ascii="StobiSerif Regular" w:eastAsia="Times New Roman" w:hAnsi="StobiSerif Regular" w:cs="Times New Roman"/>
          <w:b/>
          <w:bCs/>
          <w:sz w:val="20"/>
          <w:szCs w:val="20"/>
        </w:rPr>
      </w:pPr>
      <w:r w:rsidRPr="00B4558C">
        <w:rPr>
          <w:rFonts w:ascii="StobiSerif Regular" w:eastAsia="Times New Roman" w:hAnsi="StobiSerif Regular" w:cs="Times New Roman"/>
          <w:b/>
          <w:bCs/>
          <w:sz w:val="20"/>
          <w:szCs w:val="20"/>
        </w:rPr>
        <w:t>12. Посебни ревизорски правила кај субјектот од јавниот сектор</w:t>
      </w:r>
    </w:p>
    <w:p w:rsidR="00B4558C" w:rsidRPr="00B4558C" w:rsidRDefault="00B4558C" w:rsidP="00B4558C">
      <w:pPr>
        <w:spacing w:before="240" w:after="120" w:line="240" w:lineRule="auto"/>
        <w:jc w:val="center"/>
        <w:outlineLvl w:val="4"/>
        <w:rPr>
          <w:rFonts w:ascii="StobiSerif Regular" w:eastAsia="Times New Roman" w:hAnsi="StobiSerif Regular" w:cs="Times New Roman"/>
          <w:b/>
          <w:bCs/>
          <w:sz w:val="20"/>
          <w:szCs w:val="20"/>
        </w:rPr>
      </w:pPr>
      <w:r w:rsidRPr="00B4558C">
        <w:rPr>
          <w:rFonts w:ascii="StobiSerif Regular" w:eastAsia="Times New Roman" w:hAnsi="StobiSerif Regular" w:cs="Times New Roman"/>
          <w:b/>
          <w:bCs/>
          <w:sz w:val="20"/>
          <w:szCs w:val="20"/>
        </w:rPr>
        <w:t>Член 43</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(1) Единицата за внатрешна ревизија може да изготви сопствен додаток на Прирачникот за внатрешна ревизија од членот 27 на овој закон, доколку има специфичности во работењето.</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(2) Додатокот на Прирачникот од ставот (1) на овој член се доставува до Централната единица за хармонизација.</w:t>
      </w:r>
    </w:p>
    <w:p w:rsidR="00B4558C" w:rsidRPr="00B4558C" w:rsidRDefault="00B4558C" w:rsidP="00B4558C">
      <w:pPr>
        <w:spacing w:before="240" w:after="120" w:line="240" w:lineRule="auto"/>
        <w:jc w:val="center"/>
        <w:outlineLvl w:val="1"/>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IV. КОМИТЕТИ ЗА ФИНАНСИСКО УПРАВУВАЊЕ И КОНТРОЛА И ВНАТРЕШНА РЕВИЗИЈА</w:t>
      </w:r>
    </w:p>
    <w:p w:rsidR="00B4558C" w:rsidRPr="00B4558C" w:rsidRDefault="00B4558C" w:rsidP="00B4558C">
      <w:pPr>
        <w:spacing w:before="240" w:after="120" w:line="240" w:lineRule="auto"/>
        <w:jc w:val="center"/>
        <w:outlineLvl w:val="3"/>
        <w:rPr>
          <w:rFonts w:ascii="StobiSerif Regular" w:eastAsia="Times New Roman" w:hAnsi="StobiSerif Regular" w:cs="Times New Roman"/>
          <w:b/>
          <w:bCs/>
          <w:sz w:val="20"/>
          <w:szCs w:val="20"/>
        </w:rPr>
      </w:pPr>
      <w:r w:rsidRPr="00B4558C">
        <w:rPr>
          <w:rFonts w:ascii="StobiSerif Regular" w:eastAsia="Times New Roman" w:hAnsi="StobiSerif Regular" w:cs="Times New Roman"/>
          <w:b/>
          <w:bCs/>
          <w:sz w:val="20"/>
          <w:szCs w:val="20"/>
        </w:rPr>
        <w:t>1. Комитет за финансиско управување и контрола</w:t>
      </w:r>
    </w:p>
    <w:p w:rsidR="00B4558C" w:rsidRPr="00B4558C" w:rsidRDefault="00B4558C" w:rsidP="00B4558C">
      <w:pPr>
        <w:spacing w:before="240" w:after="120" w:line="240" w:lineRule="auto"/>
        <w:jc w:val="center"/>
        <w:outlineLvl w:val="4"/>
        <w:rPr>
          <w:rFonts w:ascii="StobiSerif Regular" w:eastAsia="Times New Roman" w:hAnsi="StobiSerif Regular" w:cs="Times New Roman"/>
          <w:b/>
          <w:bCs/>
          <w:sz w:val="20"/>
          <w:szCs w:val="20"/>
        </w:rPr>
      </w:pPr>
      <w:r w:rsidRPr="00B4558C">
        <w:rPr>
          <w:rFonts w:ascii="StobiSerif Regular" w:eastAsia="Times New Roman" w:hAnsi="StobiSerif Regular" w:cs="Times New Roman"/>
          <w:b/>
          <w:bCs/>
          <w:sz w:val="20"/>
          <w:szCs w:val="20"/>
        </w:rPr>
        <w:t>Член 44</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(1) Министерот за финансии формира Комитет за финансиско управување и контрола како консултативно тело, за прашања поврзани со финансиското управување и контрола.</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 xml:space="preserve">(2) Во Комитетот за финансиско управување и контрола можат да членуваат раководителите на единиците за финансиски прашања на министерствата. Со комитетот претседава </w:t>
      </w:r>
      <w:r w:rsidRPr="00B4558C">
        <w:rPr>
          <w:rFonts w:ascii="StobiSerif Regular" w:eastAsia="Times New Roman" w:hAnsi="StobiSerif Regular" w:cs="Times New Roman"/>
          <w:sz w:val="20"/>
          <w:szCs w:val="20"/>
        </w:rPr>
        <w:lastRenderedPageBreak/>
        <w:t>државниот секретар на Министерството за финансии, а секретар е раководителот на Централната единица за хармонизација.</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(3) Комитетот за финансиско управување и контрола се состанува најмалку еднаш во три месеца, а во случај на итност претседателот може да свика вонреден состанок.</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(4) Комитетот за финансиско управување и контрола донесува деловник за работа.</w:t>
      </w:r>
    </w:p>
    <w:p w:rsidR="00B4558C" w:rsidRPr="00B4558C" w:rsidRDefault="00B4558C" w:rsidP="00B4558C">
      <w:pPr>
        <w:spacing w:before="240" w:after="120" w:line="240" w:lineRule="auto"/>
        <w:jc w:val="center"/>
        <w:outlineLvl w:val="3"/>
        <w:rPr>
          <w:rFonts w:ascii="StobiSerif Regular" w:eastAsia="Times New Roman" w:hAnsi="StobiSerif Regular" w:cs="Times New Roman"/>
          <w:b/>
          <w:bCs/>
          <w:sz w:val="20"/>
          <w:szCs w:val="20"/>
        </w:rPr>
      </w:pPr>
      <w:r w:rsidRPr="00B4558C">
        <w:rPr>
          <w:rFonts w:ascii="StobiSerif Regular" w:eastAsia="Times New Roman" w:hAnsi="StobiSerif Regular" w:cs="Times New Roman"/>
          <w:b/>
          <w:bCs/>
          <w:sz w:val="20"/>
          <w:szCs w:val="20"/>
        </w:rPr>
        <w:t>2. Ревизорски комитет</w:t>
      </w:r>
    </w:p>
    <w:p w:rsidR="00B4558C" w:rsidRPr="00B4558C" w:rsidRDefault="00B4558C" w:rsidP="00B4558C">
      <w:pPr>
        <w:spacing w:before="240" w:after="120" w:line="240" w:lineRule="auto"/>
        <w:jc w:val="center"/>
        <w:outlineLvl w:val="4"/>
        <w:rPr>
          <w:rFonts w:ascii="StobiSerif Regular" w:eastAsia="Times New Roman" w:hAnsi="StobiSerif Regular" w:cs="Times New Roman"/>
          <w:b/>
          <w:bCs/>
          <w:sz w:val="20"/>
          <w:szCs w:val="20"/>
        </w:rPr>
      </w:pPr>
      <w:r w:rsidRPr="00B4558C">
        <w:rPr>
          <w:rFonts w:ascii="StobiSerif Regular" w:eastAsia="Times New Roman" w:hAnsi="StobiSerif Regular" w:cs="Times New Roman"/>
          <w:b/>
          <w:bCs/>
          <w:sz w:val="20"/>
          <w:szCs w:val="20"/>
        </w:rPr>
        <w:t>Член 45</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(1) Министерот за финансии формира Ревизорски комитет, како консултативно тело за прашања поврзани со внатрешната ревизија.</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(2) Во Ревизорскиот комитет може да членуваат раководители на единиците за внатрешна ревизија, односно внатрешните ревизори од министерствата. Со комитетот претседава државниот секретар на Министерството за финансии, а секретар е раководителот на Централната единица за хармонизација.</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(3) Ревизорскиот комитет се состанува најмалку еднаш во три месеца, а во случај на итност претседателот може да свика вонреден состанок.</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(4) Ревизорскиот комитет донесува деловник за работа.</w:t>
      </w:r>
    </w:p>
    <w:p w:rsidR="00B4558C" w:rsidRPr="00B4558C" w:rsidRDefault="00B4558C" w:rsidP="00B4558C">
      <w:pPr>
        <w:spacing w:before="240" w:after="120" w:line="240" w:lineRule="auto"/>
        <w:jc w:val="center"/>
        <w:outlineLvl w:val="4"/>
        <w:rPr>
          <w:rFonts w:ascii="StobiSerif Regular" w:eastAsia="Times New Roman" w:hAnsi="StobiSerif Regular" w:cs="Times New Roman"/>
          <w:b/>
          <w:bCs/>
          <w:sz w:val="20"/>
          <w:szCs w:val="20"/>
        </w:rPr>
      </w:pPr>
      <w:r w:rsidRPr="00B4558C">
        <w:rPr>
          <w:rFonts w:ascii="StobiSerif Regular" w:eastAsia="Times New Roman" w:hAnsi="StobiSerif Regular" w:cs="Times New Roman"/>
          <w:b/>
          <w:bCs/>
          <w:sz w:val="20"/>
          <w:szCs w:val="20"/>
        </w:rPr>
        <w:t>Член 46</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Во субјектите од членот 4 на овој закон можат да се формираат комитети за финансиско управување и контрола и ревизорски комитети.</w:t>
      </w:r>
    </w:p>
    <w:p w:rsidR="00B4558C" w:rsidRPr="00B4558C" w:rsidRDefault="00B4558C" w:rsidP="00B4558C">
      <w:pPr>
        <w:spacing w:before="240" w:after="120" w:line="240" w:lineRule="auto"/>
        <w:jc w:val="center"/>
        <w:outlineLvl w:val="1"/>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V. ИЗВЕСТУВАЊЕ ЗА ФИНАНСИСКО УПРАВУВАЊЕ И КОНТРОЛА И ВНАТРЕШНА РЕВИЗИЈА</w:t>
      </w:r>
    </w:p>
    <w:p w:rsidR="00B4558C" w:rsidRPr="00B4558C" w:rsidRDefault="00B4558C" w:rsidP="00B4558C">
      <w:pPr>
        <w:spacing w:before="240" w:after="120" w:line="240" w:lineRule="auto"/>
        <w:jc w:val="center"/>
        <w:outlineLvl w:val="4"/>
        <w:rPr>
          <w:rFonts w:ascii="StobiSerif Regular" w:eastAsia="Times New Roman" w:hAnsi="StobiSerif Regular" w:cs="Times New Roman"/>
          <w:b/>
          <w:bCs/>
          <w:sz w:val="20"/>
          <w:szCs w:val="20"/>
        </w:rPr>
      </w:pPr>
      <w:r w:rsidRPr="00B4558C">
        <w:rPr>
          <w:rFonts w:ascii="StobiSerif Regular" w:eastAsia="Times New Roman" w:hAnsi="StobiSerif Regular" w:cs="Times New Roman"/>
          <w:b/>
          <w:bCs/>
          <w:sz w:val="20"/>
          <w:szCs w:val="20"/>
        </w:rPr>
        <w:t>Член 47</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(1) Раководителот на буџетскиот корисник од прва линија од областа на законодавната, извршната и судската власт (освен Државниот завод за ревизија), фондовите и општините и градот Скопје е должен до Централната единица за хармонизација да достави годишен финансиски извештај најдоцна до 10 мај во тековната година за претходната година.</w:t>
      </w:r>
    </w:p>
    <w:p w:rsidR="00B4558C" w:rsidRPr="00B4558C" w:rsidRDefault="00B4558C" w:rsidP="00185799">
      <w:pPr>
        <w:spacing w:before="100" w:beforeAutospacing="1" w:after="100" w:afterAutospacing="1" w:line="240" w:lineRule="auto"/>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(2) Годишниот финансиски извештај особено содржи: </w:t>
      </w:r>
      <w:r w:rsidRPr="00B4558C">
        <w:rPr>
          <w:rFonts w:ascii="StobiSerif Regular" w:eastAsia="Times New Roman" w:hAnsi="StobiSerif Regular" w:cs="Times New Roman"/>
          <w:sz w:val="20"/>
          <w:szCs w:val="20"/>
        </w:rPr>
        <w:br/>
        <w:t>- извештај за планирани и потрошени средства по ставки (споредбен табеларен приказ), </w:t>
      </w:r>
      <w:r w:rsidRPr="00B4558C">
        <w:rPr>
          <w:rFonts w:ascii="StobiSerif Regular" w:eastAsia="Times New Roman" w:hAnsi="StobiSerif Regular" w:cs="Times New Roman"/>
          <w:sz w:val="20"/>
          <w:szCs w:val="20"/>
        </w:rPr>
        <w:br/>
        <w:t>- извештај за реализирани програми, проекти и договори, </w:t>
      </w:r>
      <w:r w:rsidRPr="00B4558C">
        <w:rPr>
          <w:rFonts w:ascii="StobiSerif Regular" w:eastAsia="Times New Roman" w:hAnsi="StobiSerif Regular" w:cs="Times New Roman"/>
          <w:sz w:val="20"/>
          <w:szCs w:val="20"/>
        </w:rPr>
        <w:br/>
        <w:t>- годишни сметки или консолидирана годишна сметка, </w:t>
      </w:r>
      <w:r w:rsidRPr="00B4558C">
        <w:rPr>
          <w:rFonts w:ascii="StobiSerif Regular" w:eastAsia="Times New Roman" w:hAnsi="StobiSerif Regular" w:cs="Times New Roman"/>
          <w:sz w:val="20"/>
          <w:szCs w:val="20"/>
        </w:rPr>
        <w:br/>
        <w:t xml:space="preserve">- извештај за спроведените самопроцени од членот 18 ставови (3) и (8) на овој закон (резултати од самопроцените кои не се целосно позитивни, коментари на раководителот на субјектот кои се однесуваат на препораките од самопроцените и мислење за финансиското управување и </w:t>
      </w:r>
      <w:r w:rsidRPr="00B4558C">
        <w:rPr>
          <w:rFonts w:ascii="StobiSerif Regular" w:eastAsia="Times New Roman" w:hAnsi="StobiSerif Regular" w:cs="Times New Roman"/>
          <w:sz w:val="20"/>
          <w:szCs w:val="20"/>
        </w:rPr>
        <w:lastRenderedPageBreak/>
        <w:t>контрола), </w:t>
      </w:r>
      <w:r w:rsidRPr="00B4558C">
        <w:rPr>
          <w:rFonts w:ascii="StobiSerif Regular" w:eastAsia="Times New Roman" w:hAnsi="StobiSerif Regular" w:cs="Times New Roman"/>
          <w:sz w:val="20"/>
          <w:szCs w:val="20"/>
        </w:rPr>
        <w:br/>
        <w:t>- изјава за квалитетот и состојбата за внатрешните контроли, </w:t>
      </w:r>
      <w:r w:rsidRPr="00B4558C">
        <w:rPr>
          <w:rFonts w:ascii="StobiSerif Regular" w:eastAsia="Times New Roman" w:hAnsi="StobiSerif Regular" w:cs="Times New Roman"/>
          <w:sz w:val="20"/>
          <w:szCs w:val="20"/>
        </w:rPr>
        <w:br/>
        <w:t>- извештај за активностите за воспоставување и развој на финансиското управување и контрола и </w:t>
      </w:r>
      <w:r w:rsidRPr="00B4558C">
        <w:rPr>
          <w:rFonts w:ascii="StobiSerif Regular" w:eastAsia="Times New Roman" w:hAnsi="StobiSerif Regular" w:cs="Times New Roman"/>
          <w:sz w:val="20"/>
          <w:szCs w:val="20"/>
        </w:rPr>
        <w:br/>
        <w:t>- извештај за извршените ревизии и активностите на внатрешната ревизија.</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(3) Министерот за финансии поблиску ја пропишува формата и содржината на извештаите од ставот 2 алинеи 1, 2, 4, 6 и 7 и изјавата од ставот 2 алинеја 5 на овој член.</w:t>
      </w:r>
    </w:p>
    <w:p w:rsidR="00B4558C" w:rsidRPr="00B4558C" w:rsidRDefault="00B4558C" w:rsidP="00B4558C">
      <w:pPr>
        <w:spacing w:before="240" w:after="120" w:line="240" w:lineRule="auto"/>
        <w:jc w:val="center"/>
        <w:outlineLvl w:val="1"/>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VI. ЦЕНТРАЛНА ЕДИНИЦА ЗА ХАРМОНИЗАЦИЈА</w:t>
      </w:r>
    </w:p>
    <w:p w:rsidR="00B4558C" w:rsidRPr="00B4558C" w:rsidRDefault="00B4558C" w:rsidP="00B4558C">
      <w:pPr>
        <w:spacing w:before="240" w:after="120" w:line="240" w:lineRule="auto"/>
        <w:jc w:val="center"/>
        <w:outlineLvl w:val="4"/>
        <w:rPr>
          <w:rFonts w:ascii="StobiSerif Regular" w:eastAsia="Times New Roman" w:hAnsi="StobiSerif Regular" w:cs="Times New Roman"/>
          <w:b/>
          <w:bCs/>
          <w:sz w:val="20"/>
          <w:szCs w:val="20"/>
        </w:rPr>
      </w:pPr>
      <w:r w:rsidRPr="00B4558C">
        <w:rPr>
          <w:rFonts w:ascii="StobiSerif Regular" w:eastAsia="Times New Roman" w:hAnsi="StobiSerif Regular" w:cs="Times New Roman"/>
          <w:b/>
          <w:bCs/>
          <w:sz w:val="20"/>
          <w:szCs w:val="20"/>
        </w:rPr>
        <w:t>Член 48</w:t>
      </w:r>
    </w:p>
    <w:p w:rsidR="00B4558C" w:rsidRPr="00B4558C" w:rsidRDefault="00B4558C" w:rsidP="00185799">
      <w:pPr>
        <w:spacing w:before="100" w:beforeAutospacing="1" w:after="100" w:afterAutospacing="1" w:line="240" w:lineRule="auto"/>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Централната единица за хармонизација е надлежна за: </w:t>
      </w:r>
      <w:r w:rsidRPr="00B4558C">
        <w:rPr>
          <w:rFonts w:ascii="StobiSerif Regular" w:eastAsia="Times New Roman" w:hAnsi="StobiSerif Regular" w:cs="Times New Roman"/>
          <w:sz w:val="20"/>
          <w:szCs w:val="20"/>
        </w:rPr>
        <w:br/>
        <w:t>- подготовка на закони и подзаконски акти од подрачјето на финансиското управување и контрола и внатрешната ревизија, </w:t>
      </w:r>
      <w:r w:rsidRPr="00B4558C">
        <w:rPr>
          <w:rFonts w:ascii="StobiSerif Regular" w:eastAsia="Times New Roman" w:hAnsi="StobiSerif Regular" w:cs="Times New Roman"/>
          <w:sz w:val="20"/>
          <w:szCs w:val="20"/>
        </w:rPr>
        <w:br/>
        <w:t>- изготвување на методологија и стандарди за работа за финансиското управување и контрола и внатрешната ревизија, </w:t>
      </w:r>
      <w:r w:rsidRPr="00B4558C">
        <w:rPr>
          <w:rFonts w:ascii="StobiSerif Regular" w:eastAsia="Times New Roman" w:hAnsi="StobiSerif Regular" w:cs="Times New Roman"/>
          <w:sz w:val="20"/>
          <w:szCs w:val="20"/>
        </w:rPr>
        <w:br/>
        <w:t>- координирање на обуки за раководителите и вработените вклучени во финансиското управување и контрола и внатрешната ревизија, </w:t>
      </w:r>
      <w:r w:rsidRPr="00B4558C">
        <w:rPr>
          <w:rFonts w:ascii="StobiSerif Regular" w:eastAsia="Times New Roman" w:hAnsi="StobiSerif Regular" w:cs="Times New Roman"/>
          <w:sz w:val="20"/>
          <w:szCs w:val="20"/>
        </w:rPr>
        <w:br/>
        <w:t>- координација при воспоставувањето и развојот на системот на внатрешна финансиска контрола, </w:t>
      </w:r>
      <w:r w:rsidRPr="00B4558C">
        <w:rPr>
          <w:rFonts w:ascii="StobiSerif Regular" w:eastAsia="Times New Roman" w:hAnsi="StobiSerif Regular" w:cs="Times New Roman"/>
          <w:sz w:val="20"/>
          <w:szCs w:val="20"/>
        </w:rPr>
        <w:br/>
        <w:t>- изготвување одобрение за прераспоредување или отпуштања на внатрешните ревизори од членот 33 став (7) на овој закон, </w:t>
      </w:r>
      <w:r w:rsidRPr="00B4558C">
        <w:rPr>
          <w:rFonts w:ascii="StobiSerif Regular" w:eastAsia="Times New Roman" w:hAnsi="StobiSerif Regular" w:cs="Times New Roman"/>
          <w:sz w:val="20"/>
          <w:szCs w:val="20"/>
        </w:rPr>
        <w:br/>
        <w:t>- воспоставување и одржување база на податоци за единиците за внатрешна ревизија и донесените повелби, </w:t>
      </w:r>
      <w:r w:rsidRPr="00B4558C">
        <w:rPr>
          <w:rFonts w:ascii="StobiSerif Regular" w:eastAsia="Times New Roman" w:hAnsi="StobiSerif Regular" w:cs="Times New Roman"/>
          <w:sz w:val="20"/>
          <w:szCs w:val="20"/>
        </w:rPr>
        <w:br/>
        <w:t>- воспоставување и одржување регистар на овластени внатрешни ревизори кои го положиле испитот за овластен внатрешен ревизор во јавниот сектор и поседуваат меѓународно признат ревизорски сертификат, </w:t>
      </w:r>
      <w:r w:rsidRPr="00B4558C">
        <w:rPr>
          <w:rFonts w:ascii="StobiSerif Regular" w:eastAsia="Times New Roman" w:hAnsi="StobiSerif Regular" w:cs="Times New Roman"/>
          <w:sz w:val="20"/>
          <w:szCs w:val="20"/>
        </w:rPr>
        <w:br/>
        <w:t>- соработка со институции одговорни за прашања од јавната внатрешна финансиска контрола од земјата и странство и размена на информации за развој на јавната внатрешна финансиска контрола, </w:t>
      </w:r>
      <w:r w:rsidRPr="00B4558C">
        <w:rPr>
          <w:rFonts w:ascii="StobiSerif Regular" w:eastAsia="Times New Roman" w:hAnsi="StobiSerif Regular" w:cs="Times New Roman"/>
          <w:sz w:val="20"/>
          <w:szCs w:val="20"/>
        </w:rPr>
        <w:br/>
        <w:t>- супервизија на квалитетот на системот на финансиско управување и контрола, </w:t>
      </w:r>
      <w:r w:rsidRPr="00B4558C">
        <w:rPr>
          <w:rFonts w:ascii="StobiSerif Regular" w:eastAsia="Times New Roman" w:hAnsi="StobiSerif Regular" w:cs="Times New Roman"/>
          <w:sz w:val="20"/>
          <w:szCs w:val="20"/>
        </w:rPr>
        <w:br/>
        <w:t>- супервизија на квалитетот на работењето на единиците за внатрешна ревизија, </w:t>
      </w:r>
      <w:r w:rsidRPr="00B4558C">
        <w:rPr>
          <w:rFonts w:ascii="StobiSerif Regular" w:eastAsia="Times New Roman" w:hAnsi="StobiSerif Regular" w:cs="Times New Roman"/>
          <w:sz w:val="20"/>
          <w:szCs w:val="20"/>
        </w:rPr>
        <w:br/>
        <w:t>- изготвување на годишен извештај за функционирање на системот на јавна внатрешна финансиска контрола врз основа на годишните финансиски извештаи од членот 47 на овој закон кој Министерството за финансии го доставува до Владата на Република Македонија, најдоцна до крајот на јули тековната година за претходната година и </w:t>
      </w:r>
      <w:r w:rsidRPr="00B4558C">
        <w:rPr>
          <w:rFonts w:ascii="StobiSerif Regular" w:eastAsia="Times New Roman" w:hAnsi="StobiSerif Regular" w:cs="Times New Roman"/>
          <w:sz w:val="20"/>
          <w:szCs w:val="20"/>
        </w:rPr>
        <w:br/>
        <w:t>- организирање на ad hoc ревизии кои ги извршуваат внатрешни ревизори од одделни субјекти од јавниот сектор, за ревизии кај кои предметот на ревизија го надминува опфатот, односно надлежноста на одделниот субјект од јавниот сектор или предметот на ревизија е од таква природа што мултидисциплинарниот приод на внатрешната ревизија е покорисен. Наодите и препораките кај овој вид на ревизија ќе бидат дискутирани со ревидираните субјекти и конечниот извештај доставен до инволвираните субјекти.</w:t>
      </w:r>
    </w:p>
    <w:p w:rsidR="00B4558C" w:rsidRPr="00B4558C" w:rsidRDefault="00B4558C" w:rsidP="00B4558C">
      <w:pPr>
        <w:spacing w:before="240" w:after="120" w:line="240" w:lineRule="auto"/>
        <w:jc w:val="center"/>
        <w:outlineLvl w:val="4"/>
        <w:rPr>
          <w:rFonts w:ascii="StobiSerif Regular" w:eastAsia="Times New Roman" w:hAnsi="StobiSerif Regular" w:cs="Times New Roman"/>
          <w:b/>
          <w:bCs/>
          <w:sz w:val="20"/>
          <w:szCs w:val="20"/>
        </w:rPr>
      </w:pPr>
      <w:r w:rsidRPr="00B4558C">
        <w:rPr>
          <w:rFonts w:ascii="StobiSerif Regular" w:eastAsia="Times New Roman" w:hAnsi="StobiSerif Regular" w:cs="Times New Roman"/>
          <w:b/>
          <w:bCs/>
          <w:sz w:val="20"/>
          <w:szCs w:val="20"/>
        </w:rPr>
        <w:t>Член 49</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lastRenderedPageBreak/>
        <w:t>(1) Раководителот на субјектот е должен да обезбеди пристап на вработените од Централната единица за хармонизација до документите, сметководствената евиденција и другите информации потребни за следење на функционирањето на финансиското управување и контрола и внатрешната ревизија.</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(2) Пристапот од ставот (1) на овој член се обезбедува по добиено писмено овластување од министерот за финансии.</w:t>
      </w:r>
    </w:p>
    <w:p w:rsidR="00B4558C" w:rsidRPr="00B4558C" w:rsidRDefault="00B4558C" w:rsidP="00B4558C">
      <w:pPr>
        <w:spacing w:before="240" w:after="120" w:line="240" w:lineRule="auto"/>
        <w:jc w:val="center"/>
        <w:outlineLvl w:val="1"/>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VII. ПРЕЗЕМАЊЕ НА МЕРКИ ПРОТИВ НЕПРАВИЛНОСТИ И ИЗМАМИ</w:t>
      </w:r>
    </w:p>
    <w:p w:rsidR="00B4558C" w:rsidRPr="00B4558C" w:rsidRDefault="00B4558C" w:rsidP="00B4558C">
      <w:pPr>
        <w:spacing w:before="240" w:after="120" w:line="240" w:lineRule="auto"/>
        <w:jc w:val="center"/>
        <w:outlineLvl w:val="4"/>
        <w:rPr>
          <w:rFonts w:ascii="StobiSerif Regular" w:eastAsia="Times New Roman" w:hAnsi="StobiSerif Regular" w:cs="Times New Roman"/>
          <w:b/>
          <w:bCs/>
          <w:sz w:val="20"/>
          <w:szCs w:val="20"/>
        </w:rPr>
      </w:pPr>
      <w:r w:rsidRPr="00B4558C">
        <w:rPr>
          <w:rFonts w:ascii="StobiSerif Regular" w:eastAsia="Times New Roman" w:hAnsi="StobiSerif Regular" w:cs="Times New Roman"/>
          <w:b/>
          <w:bCs/>
          <w:sz w:val="20"/>
          <w:szCs w:val="20"/>
        </w:rPr>
        <w:t>Член 50</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(1) Раководителот на субјектот од јавниот сектор има обврска да го спречува ризикот од неправилности и измами и да презема дејствија против неправилности и измами.</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(2) Раководителот на субјектот од јавниот сектор назначува лице кое известува за неправилности и сомнежи за измами или корупција и самостојно ги презема мерките од ставот (5) на овој член.</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(3) Сите вработени вклучувајќи ги и внатрешните ревизори ги известуваат раководителот на субјектот од јавниот сектор и лицето задолжено за неправилности, за неправилностите или сомнежите за измами или корупција.</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(4) Ако внатрешниот ревизор има сомнеж за измама или корупција во текот на извршувањето на ревизијата, за тоа го известува раководителот на единицата за внатрешна ревизија кој има обврска да достави писмено известување до раководителот на субјектот од јавниот сектор и лицето задолжено за неправилности.</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(5) По добиеното известување за постоење на неправилности или сомнеж за измами или корупција, лицето задолжено за неправилности ги презема потребните мерки и за тоа ги известува Јавното обвинителство на Република Македонија, Министерството за финансии - Управа за финансиска полиција и финансиската инспекција на јавниот сектор, а во рок од 15 дена за преземените мерки во писмена форма го известува лицето кое укажало на неправилности или измами, освен во случај на анонимна пријава.</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(6) Ако лицата од ставот (3) на овој член не бидат известени за соодветно преземените мерки, тие за тоа ги известуваат органите од ставот (5) на овој член. Централната единица за хармонизација не е надлежно тело за пријавување на неправилности и измами.</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(7) На вработените вклучувајќи ги и внатрешните ревизори кои пријавиле неправилност или сомнеж за измама им се обезбедува заштита на идентитетот и стекнатите права од работен однос врз основа на закон.</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(8) Владата на Република Македонија, на предлог на министерот за финансии ја пропишува постапката за спречување на неправилности, начинот на меѓусебната соработка, формата и содржината, роковите и начинот за известување за неправилностите.</w:t>
      </w:r>
    </w:p>
    <w:p w:rsidR="00B4558C" w:rsidRPr="00B4558C" w:rsidRDefault="00B4558C" w:rsidP="00B4558C">
      <w:pPr>
        <w:spacing w:before="240" w:after="120" w:line="240" w:lineRule="auto"/>
        <w:jc w:val="center"/>
        <w:outlineLvl w:val="1"/>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lastRenderedPageBreak/>
        <w:t>VIII. ИНСПЕКЦИСКИ НАДЗОР НА ЈАВНИТЕ ФИНАНСИИ</w:t>
      </w:r>
    </w:p>
    <w:p w:rsidR="00B4558C" w:rsidRPr="00B4558C" w:rsidRDefault="00B4558C" w:rsidP="00B4558C">
      <w:pPr>
        <w:spacing w:before="240" w:after="120" w:line="240" w:lineRule="auto"/>
        <w:jc w:val="center"/>
        <w:outlineLvl w:val="4"/>
        <w:rPr>
          <w:rFonts w:ascii="StobiSerif Regular" w:eastAsia="Times New Roman" w:hAnsi="StobiSerif Regular" w:cs="Times New Roman"/>
          <w:b/>
          <w:bCs/>
          <w:sz w:val="20"/>
          <w:szCs w:val="20"/>
        </w:rPr>
      </w:pPr>
      <w:r w:rsidRPr="00B4558C">
        <w:rPr>
          <w:rFonts w:ascii="StobiSerif Regular" w:eastAsia="Times New Roman" w:hAnsi="StobiSerif Regular" w:cs="Times New Roman"/>
          <w:b/>
          <w:bCs/>
          <w:sz w:val="20"/>
          <w:szCs w:val="20"/>
        </w:rPr>
        <w:t>Член 51</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(1) Министерството за финансии е надлежно за инспекциски надзор на јавните финансии.</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(2) Главна цел на инспекцискиот надзор на јавните финансии е преземање активности во врска со жалбите или пријавените сомнежи за измами или корупција.</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(3) Инспекцискиот надзор на јавните финансии се врши согласно со принципите на законитост, објективност и доверливост.</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(4) Работите на инспекциски надзор на јавните финансии непосредно ги вршат инспектори за јавни финансии.</w:t>
      </w:r>
    </w:p>
    <w:p w:rsidR="00B4558C" w:rsidRPr="00B4558C" w:rsidRDefault="00B4558C" w:rsidP="00B4558C">
      <w:pPr>
        <w:spacing w:before="240" w:after="120" w:line="240" w:lineRule="auto"/>
        <w:jc w:val="center"/>
        <w:outlineLvl w:val="1"/>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IX. КОНТРОЛА НА КОРИСТЕЊЕТО НА СРЕДСТВАТА НА ЕУ ФОНДОВИТЕ</w:t>
      </w:r>
    </w:p>
    <w:p w:rsidR="00B4558C" w:rsidRPr="00B4558C" w:rsidRDefault="00B4558C" w:rsidP="00B4558C">
      <w:pPr>
        <w:spacing w:before="240" w:after="120" w:line="240" w:lineRule="auto"/>
        <w:jc w:val="center"/>
        <w:outlineLvl w:val="4"/>
        <w:rPr>
          <w:rFonts w:ascii="StobiSerif Regular" w:eastAsia="Times New Roman" w:hAnsi="StobiSerif Regular" w:cs="Times New Roman"/>
          <w:b/>
          <w:bCs/>
          <w:sz w:val="20"/>
          <w:szCs w:val="20"/>
        </w:rPr>
      </w:pPr>
      <w:r w:rsidRPr="00B4558C">
        <w:rPr>
          <w:rFonts w:ascii="StobiSerif Regular" w:eastAsia="Times New Roman" w:hAnsi="StobiSerif Regular" w:cs="Times New Roman"/>
          <w:b/>
          <w:bCs/>
          <w:sz w:val="20"/>
          <w:szCs w:val="20"/>
        </w:rPr>
        <w:t>Член 52</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(1) Субјектите кои користат средства од фондовите на Европската унија се должни покрај одредбите од овој закон, да ги имаат предвид и да ги применуваат посебните услови за финансиското управување, внатрешните контроли и внатрешна ревизија, утврдени од Европската комисија.</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(2) Сите корисници на средства од фондовите на Европската унија треба да им овозможат на овластените службени лица од Министерството за финансии, инспекторите од Европската комисија и Европскиот суд на ревизори слободен пристап до целата документација, канцелариите, средствата и персоналот имајќи ги предвид правилата за безбедност и добро однесување.</w:t>
      </w:r>
    </w:p>
    <w:p w:rsidR="00B4558C" w:rsidRPr="00B4558C" w:rsidRDefault="00B4558C" w:rsidP="00B4558C">
      <w:pPr>
        <w:spacing w:before="240" w:after="120" w:line="240" w:lineRule="auto"/>
        <w:jc w:val="center"/>
        <w:outlineLvl w:val="1"/>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X. ПРЕКРШОЧНИ ОДРЕДБИ</w:t>
      </w:r>
    </w:p>
    <w:p w:rsidR="00B4558C" w:rsidRPr="00B4558C" w:rsidRDefault="00B4558C" w:rsidP="00B4558C">
      <w:pPr>
        <w:spacing w:before="240" w:after="120" w:line="240" w:lineRule="auto"/>
        <w:jc w:val="center"/>
        <w:outlineLvl w:val="4"/>
        <w:rPr>
          <w:rFonts w:ascii="StobiSerif Regular" w:eastAsia="Times New Roman" w:hAnsi="StobiSerif Regular" w:cs="Times New Roman"/>
          <w:b/>
          <w:bCs/>
          <w:sz w:val="20"/>
          <w:szCs w:val="20"/>
        </w:rPr>
      </w:pPr>
      <w:r w:rsidRPr="00B4558C">
        <w:rPr>
          <w:rFonts w:ascii="StobiSerif Regular" w:eastAsia="Times New Roman" w:hAnsi="StobiSerif Regular" w:cs="Times New Roman"/>
          <w:b/>
          <w:bCs/>
          <w:sz w:val="20"/>
          <w:szCs w:val="20"/>
        </w:rPr>
        <w:t>Член 53</w:t>
      </w:r>
    </w:p>
    <w:p w:rsidR="00B4558C" w:rsidRPr="00B4558C" w:rsidRDefault="00B4558C" w:rsidP="00185799">
      <w:pPr>
        <w:spacing w:before="100" w:beforeAutospacing="1" w:after="100" w:afterAutospacing="1" w:line="240" w:lineRule="auto"/>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За сторен прекршок на раководителот на субјектот ќе му се изрече глоба во износ од 1.000 до 2.000 евра во денарска противвредност, ако: </w:t>
      </w:r>
      <w:r w:rsidRPr="00B4558C">
        <w:rPr>
          <w:rFonts w:ascii="StobiSerif Regular" w:eastAsia="Times New Roman" w:hAnsi="StobiSerif Regular" w:cs="Times New Roman"/>
          <w:sz w:val="20"/>
          <w:szCs w:val="20"/>
        </w:rPr>
        <w:br/>
        <w:t>1) не основа сектор/одделение за финансиски прашања (член 9); </w:t>
      </w:r>
      <w:r w:rsidRPr="00B4558C">
        <w:rPr>
          <w:rFonts w:ascii="StobiSerif Regular" w:eastAsia="Times New Roman" w:hAnsi="StobiSerif Regular" w:cs="Times New Roman"/>
          <w:sz w:val="20"/>
          <w:szCs w:val="20"/>
        </w:rPr>
        <w:br/>
        <w:t>2) преземе финансиска обврска за доделување на субвенција, заем или гаранција на трета страна или учество во акционерски капитал која не е утврдена со закон (член 22 став (1)) и </w:t>
      </w:r>
      <w:r w:rsidRPr="00B4558C">
        <w:rPr>
          <w:rFonts w:ascii="StobiSerif Regular" w:eastAsia="Times New Roman" w:hAnsi="StobiSerif Regular" w:cs="Times New Roman"/>
          <w:sz w:val="20"/>
          <w:szCs w:val="20"/>
        </w:rPr>
        <w:br/>
        <w:t>3) не достави годишен финансиски извештај до Централната единица за хармонизација (член 47).</w:t>
      </w:r>
    </w:p>
    <w:p w:rsidR="00B4558C" w:rsidRPr="00B4558C" w:rsidRDefault="00B4558C" w:rsidP="00B4558C">
      <w:pPr>
        <w:spacing w:before="240" w:after="120" w:line="240" w:lineRule="auto"/>
        <w:jc w:val="center"/>
        <w:outlineLvl w:val="4"/>
        <w:rPr>
          <w:rFonts w:ascii="StobiSerif Regular" w:eastAsia="Times New Roman" w:hAnsi="StobiSerif Regular" w:cs="Times New Roman"/>
          <w:b/>
          <w:bCs/>
          <w:sz w:val="20"/>
          <w:szCs w:val="20"/>
        </w:rPr>
      </w:pPr>
      <w:r w:rsidRPr="00B4558C">
        <w:rPr>
          <w:rFonts w:ascii="StobiSerif Regular" w:eastAsia="Times New Roman" w:hAnsi="StobiSerif Regular" w:cs="Times New Roman"/>
          <w:b/>
          <w:bCs/>
          <w:sz w:val="20"/>
          <w:szCs w:val="20"/>
        </w:rPr>
        <w:t>Член 54</w:t>
      </w:r>
    </w:p>
    <w:p w:rsidR="00B4558C" w:rsidRPr="00B4558C" w:rsidRDefault="00B4558C" w:rsidP="00185799">
      <w:pPr>
        <w:spacing w:before="100" w:beforeAutospacing="1" w:after="100" w:afterAutospacing="1" w:line="240" w:lineRule="auto"/>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За сторен прекршок на раководителот на субјектот од јавниот сектор ќе му се изрече глоба во износ од 1.000 до 2.000 евра во денарска противвредност, ако: </w:t>
      </w:r>
      <w:r w:rsidRPr="00B4558C">
        <w:rPr>
          <w:rFonts w:ascii="StobiSerif Regular" w:eastAsia="Times New Roman" w:hAnsi="StobiSerif Regular" w:cs="Times New Roman"/>
          <w:sz w:val="20"/>
          <w:szCs w:val="20"/>
        </w:rPr>
        <w:br/>
        <w:t>1) не основа единица за внатрешна ревизија (членови 30 и 31); </w:t>
      </w:r>
      <w:r w:rsidRPr="00B4558C">
        <w:rPr>
          <w:rFonts w:ascii="StobiSerif Regular" w:eastAsia="Times New Roman" w:hAnsi="StobiSerif Regular" w:cs="Times New Roman"/>
          <w:sz w:val="20"/>
          <w:szCs w:val="20"/>
        </w:rPr>
        <w:br/>
      </w:r>
      <w:r w:rsidRPr="00B4558C">
        <w:rPr>
          <w:rFonts w:ascii="StobiSerif Regular" w:eastAsia="Times New Roman" w:hAnsi="StobiSerif Regular" w:cs="Times New Roman"/>
          <w:sz w:val="20"/>
          <w:szCs w:val="20"/>
        </w:rPr>
        <w:lastRenderedPageBreak/>
        <w:t>2) </w:t>
      </w:r>
      <w:r w:rsidRPr="00B4558C">
        <w:rPr>
          <w:rFonts w:ascii="StobiSerif Regular" w:eastAsia="Times New Roman" w:hAnsi="StobiSerif Regular" w:cs="Times New Roman"/>
          <w:i/>
          <w:iCs/>
          <w:sz w:val="20"/>
          <w:szCs w:val="20"/>
        </w:rPr>
        <w:t>укината</w:t>
      </w:r>
      <w:r w:rsidR="00185799">
        <w:rPr>
          <w:rStyle w:val="FootnoteReference"/>
          <w:rFonts w:ascii="StobiSerif Regular" w:eastAsia="Times New Roman" w:hAnsi="StobiSerif Regular" w:cs="Times New Roman"/>
          <w:i/>
          <w:iCs/>
          <w:sz w:val="20"/>
          <w:szCs w:val="20"/>
        </w:rPr>
        <w:footnoteReference w:id="5"/>
      </w:r>
      <w:r w:rsidRPr="00B4558C">
        <w:rPr>
          <w:rFonts w:ascii="StobiSerif Regular" w:eastAsia="Times New Roman" w:hAnsi="StobiSerif Regular" w:cs="Times New Roman"/>
          <w:sz w:val="20"/>
          <w:szCs w:val="20"/>
        </w:rPr>
        <w:t> </w:t>
      </w:r>
      <w:r w:rsidRPr="00B4558C">
        <w:rPr>
          <w:rFonts w:ascii="StobiSerif Regular" w:eastAsia="Times New Roman" w:hAnsi="StobiSerif Regular" w:cs="Times New Roman"/>
          <w:sz w:val="20"/>
          <w:szCs w:val="20"/>
        </w:rPr>
        <w:br/>
        <w:t>3) одговорно лице или вработен во субјектот од јавниот сектор во кој се врши внатрешна ревизија не ги исполни обврските од членот 39 на овој закон; </w:t>
      </w:r>
      <w:r w:rsidRPr="00B4558C">
        <w:rPr>
          <w:rFonts w:ascii="StobiSerif Regular" w:eastAsia="Times New Roman" w:hAnsi="StobiSerif Regular" w:cs="Times New Roman"/>
          <w:sz w:val="20"/>
          <w:szCs w:val="20"/>
        </w:rPr>
        <w:br/>
        <w:t>4) не обезбеди пристап на вработените од Централната единица за хармонизација до документите, сметководствената евиденција и други информации потребни за следење на функционирањето на финансиското управување и контрола и внатрешната ревизија (член 49); </w:t>
      </w:r>
      <w:r w:rsidRPr="00B4558C">
        <w:rPr>
          <w:rFonts w:ascii="StobiSerif Regular" w:eastAsia="Times New Roman" w:hAnsi="StobiSerif Regular" w:cs="Times New Roman"/>
          <w:sz w:val="20"/>
          <w:szCs w:val="20"/>
        </w:rPr>
        <w:br/>
        <w:t>5) не ги преземе потребните дејствија против неправилности и измами (член 50 став (1)); </w:t>
      </w:r>
      <w:r w:rsidRPr="00B4558C">
        <w:rPr>
          <w:rFonts w:ascii="StobiSerif Regular" w:eastAsia="Times New Roman" w:hAnsi="StobiSerif Regular" w:cs="Times New Roman"/>
          <w:sz w:val="20"/>
          <w:szCs w:val="20"/>
        </w:rPr>
        <w:br/>
        <w:t>6) не назначи лице задолжено за неправилности (член 50 став (2)); </w:t>
      </w:r>
      <w:r w:rsidRPr="00B4558C">
        <w:rPr>
          <w:rFonts w:ascii="StobiSerif Regular" w:eastAsia="Times New Roman" w:hAnsi="StobiSerif Regular" w:cs="Times New Roman"/>
          <w:sz w:val="20"/>
          <w:szCs w:val="20"/>
        </w:rPr>
        <w:br/>
        <w:t>7) на вработен или внатрешен ревизор не обезбеди заштита на идентитетот и стекнатите права од работен однос во случај на известување за неправилности, сомнеж за измама или корупција (член 50 став (7)) и </w:t>
      </w:r>
      <w:r w:rsidRPr="00B4558C">
        <w:rPr>
          <w:rFonts w:ascii="StobiSerif Regular" w:eastAsia="Times New Roman" w:hAnsi="StobiSerif Regular" w:cs="Times New Roman"/>
          <w:sz w:val="20"/>
          <w:szCs w:val="20"/>
        </w:rPr>
        <w:br/>
        <w:t>8) не овозможи на овластените службени лица од Министерството за финансии, инспекторите од Европската комисија и Европскиот суд на ревизори слободен пристап до целата документација, канцелариите, средствата и персоналот (член 52 став (2)).</w:t>
      </w:r>
    </w:p>
    <w:p w:rsidR="00B4558C" w:rsidRPr="00B4558C" w:rsidRDefault="00B4558C" w:rsidP="00B4558C">
      <w:pPr>
        <w:spacing w:before="240" w:after="120" w:line="240" w:lineRule="auto"/>
        <w:jc w:val="center"/>
        <w:outlineLvl w:val="4"/>
        <w:rPr>
          <w:rFonts w:ascii="StobiSerif Regular" w:eastAsia="Times New Roman" w:hAnsi="StobiSerif Regular" w:cs="Times New Roman"/>
          <w:b/>
          <w:bCs/>
          <w:sz w:val="20"/>
          <w:szCs w:val="20"/>
        </w:rPr>
      </w:pPr>
      <w:r w:rsidRPr="00B4558C">
        <w:rPr>
          <w:rFonts w:ascii="StobiSerif Regular" w:eastAsia="Times New Roman" w:hAnsi="StobiSerif Regular" w:cs="Times New Roman"/>
          <w:b/>
          <w:bCs/>
          <w:sz w:val="20"/>
          <w:szCs w:val="20"/>
        </w:rPr>
        <w:t>Член 55</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(1) За прекршоците од членовите 53 и 54 на овој закон прекршочна постапка води и прекршочна санкција изрекува надлежен суд.</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(2) Барање за покренување на прекршочна постапка до надлежен суд поднесува Министерството за финансии.</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(3) По одредбите од членовите 53 и 54 на овој закон нема да се врши постапка за порамнување и посредување.</w:t>
      </w:r>
    </w:p>
    <w:p w:rsidR="00B4558C" w:rsidRPr="00B4558C" w:rsidRDefault="00B4558C" w:rsidP="00B4558C">
      <w:pPr>
        <w:spacing w:before="240" w:after="120" w:line="240" w:lineRule="auto"/>
        <w:jc w:val="center"/>
        <w:outlineLvl w:val="1"/>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XI. ПРЕОДНИ И ЗАВРШНИ ОДРЕДБИ</w:t>
      </w:r>
    </w:p>
    <w:p w:rsidR="00B4558C" w:rsidRPr="00B4558C" w:rsidRDefault="00B4558C" w:rsidP="00B4558C">
      <w:pPr>
        <w:spacing w:before="240" w:after="120" w:line="240" w:lineRule="auto"/>
        <w:jc w:val="center"/>
        <w:outlineLvl w:val="4"/>
        <w:rPr>
          <w:rFonts w:ascii="StobiSerif Regular" w:eastAsia="Times New Roman" w:hAnsi="StobiSerif Regular" w:cs="Times New Roman"/>
          <w:b/>
          <w:bCs/>
          <w:sz w:val="20"/>
          <w:szCs w:val="20"/>
        </w:rPr>
      </w:pPr>
      <w:r w:rsidRPr="00B4558C">
        <w:rPr>
          <w:rFonts w:ascii="StobiSerif Regular" w:eastAsia="Times New Roman" w:hAnsi="StobiSerif Regular" w:cs="Times New Roman"/>
          <w:b/>
          <w:bCs/>
          <w:sz w:val="20"/>
          <w:szCs w:val="20"/>
        </w:rPr>
        <w:t>Член 56</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(1) Подзаконските прописи од овој закон ќе се донесат во рок од една година од денот на влегувањето во сила на овој закон.</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(2) До денот на влегувањето во сила на подзаконските прописи од ставот 1 на овој член ќе се применуваат подзаконските прописи донесени врз основа на Законот за јавна внатрешна финансиска контрола („Службен весник на Република Македонија“ број 22/2007) и Законот за внатрешна ревизија во јавниот сектор („Службен весник на Република Македонија“ број 69/2004 и 22/2007).</w:t>
      </w:r>
    </w:p>
    <w:p w:rsidR="00B4558C" w:rsidRPr="00B4558C" w:rsidRDefault="00B4558C" w:rsidP="00B4558C">
      <w:pPr>
        <w:spacing w:before="240" w:after="120" w:line="240" w:lineRule="auto"/>
        <w:jc w:val="center"/>
        <w:outlineLvl w:val="4"/>
        <w:rPr>
          <w:rFonts w:ascii="StobiSerif Regular" w:eastAsia="Times New Roman" w:hAnsi="StobiSerif Regular" w:cs="Times New Roman"/>
          <w:b/>
          <w:bCs/>
          <w:sz w:val="20"/>
          <w:szCs w:val="20"/>
        </w:rPr>
      </w:pPr>
      <w:r w:rsidRPr="00B4558C">
        <w:rPr>
          <w:rFonts w:ascii="StobiSerif Regular" w:eastAsia="Times New Roman" w:hAnsi="StobiSerif Regular" w:cs="Times New Roman"/>
          <w:b/>
          <w:bCs/>
          <w:sz w:val="20"/>
          <w:szCs w:val="20"/>
        </w:rPr>
        <w:t>Член 57</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(1) Раководителот на субјектот ќе назначи раководител на единицата за финансиски прашања од членот 9 на овој закон, во рок од 90 дена од денот на влегувањето во сила на овој закон.</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lastRenderedPageBreak/>
        <w:t>(2) Раководителот на единицата за финансиски прашања, во согласност со раководителот на субјектот, ќе донесе план за воспоставување и развој на финансиското управување и контрола од членот 12 став (1) на овој закон, во рок од шест месецa од денот на влегувањето во сила на овој закон.</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(3) Раководителот на субјектот ќе назначи лице задолжено за неправилности во согласност со членот 50 од овој закон, во рок од 90 дена од денот на влегувањето во сила на овој закон.</w:t>
      </w:r>
    </w:p>
    <w:p w:rsidR="00B4558C" w:rsidRPr="00B4558C" w:rsidRDefault="00B4558C" w:rsidP="00B4558C">
      <w:pPr>
        <w:spacing w:before="240" w:after="120" w:line="240" w:lineRule="auto"/>
        <w:jc w:val="center"/>
        <w:outlineLvl w:val="4"/>
        <w:rPr>
          <w:rFonts w:ascii="StobiSerif Regular" w:eastAsia="Times New Roman" w:hAnsi="StobiSerif Regular" w:cs="Times New Roman"/>
          <w:b/>
          <w:bCs/>
          <w:sz w:val="20"/>
          <w:szCs w:val="20"/>
        </w:rPr>
      </w:pPr>
      <w:r w:rsidRPr="00B4558C">
        <w:rPr>
          <w:rFonts w:ascii="StobiSerif Regular" w:eastAsia="Times New Roman" w:hAnsi="StobiSerif Regular" w:cs="Times New Roman"/>
          <w:b/>
          <w:bCs/>
          <w:sz w:val="20"/>
          <w:szCs w:val="20"/>
        </w:rPr>
        <w:t>Член 58</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Субјектите од јавниот сектор се должни да воспостават внатрешна ревизија во согласност со членовите 30 став (3) алинеја 2 и 31 од овој закон, во рок од една година од денот на влегувањето во сила на овој закон.</w:t>
      </w:r>
    </w:p>
    <w:p w:rsidR="00B4558C" w:rsidRPr="00B4558C" w:rsidRDefault="00B4558C" w:rsidP="00B4558C">
      <w:pPr>
        <w:spacing w:before="240" w:after="120" w:line="240" w:lineRule="auto"/>
        <w:jc w:val="center"/>
        <w:outlineLvl w:val="4"/>
        <w:rPr>
          <w:rFonts w:ascii="StobiSerif Regular" w:eastAsia="Times New Roman" w:hAnsi="StobiSerif Regular" w:cs="Times New Roman"/>
          <w:b/>
          <w:bCs/>
          <w:sz w:val="20"/>
          <w:szCs w:val="20"/>
        </w:rPr>
      </w:pPr>
      <w:r w:rsidRPr="00B4558C">
        <w:rPr>
          <w:rFonts w:ascii="StobiSerif Regular" w:eastAsia="Times New Roman" w:hAnsi="StobiSerif Regular" w:cs="Times New Roman"/>
          <w:b/>
          <w:bCs/>
          <w:sz w:val="20"/>
          <w:szCs w:val="20"/>
        </w:rPr>
        <w:t>Член 59</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Одредбите од членовите 30 став (3) алинеја 2 и 36 став (2) на овој закон ќе се применуваат од 1 јануари 2011 година.</w:t>
      </w:r>
    </w:p>
    <w:p w:rsidR="00B4558C" w:rsidRPr="00B4558C" w:rsidRDefault="00B4558C" w:rsidP="00B4558C">
      <w:pPr>
        <w:spacing w:before="240" w:after="120" w:line="240" w:lineRule="auto"/>
        <w:jc w:val="center"/>
        <w:outlineLvl w:val="4"/>
        <w:rPr>
          <w:rFonts w:ascii="StobiSerif Regular" w:eastAsia="Times New Roman" w:hAnsi="StobiSerif Regular" w:cs="Times New Roman"/>
          <w:b/>
          <w:bCs/>
          <w:sz w:val="20"/>
          <w:szCs w:val="20"/>
        </w:rPr>
      </w:pPr>
      <w:r w:rsidRPr="00B4558C">
        <w:rPr>
          <w:rFonts w:ascii="StobiSerif Regular" w:eastAsia="Times New Roman" w:hAnsi="StobiSerif Regular" w:cs="Times New Roman"/>
          <w:b/>
          <w:bCs/>
          <w:sz w:val="20"/>
          <w:szCs w:val="20"/>
        </w:rPr>
        <w:t>Член 60</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Одредбите од членот 51 на овој закон ќе важат до уредувањето на работењето на финансиската инспекција во јавниот сектор со посебен закон.</w:t>
      </w:r>
    </w:p>
    <w:p w:rsidR="00B4558C" w:rsidRPr="00B4558C" w:rsidRDefault="00B4558C" w:rsidP="00B4558C">
      <w:pPr>
        <w:spacing w:before="240" w:after="120" w:line="240" w:lineRule="auto"/>
        <w:jc w:val="center"/>
        <w:outlineLvl w:val="4"/>
        <w:rPr>
          <w:rFonts w:ascii="StobiSerif Regular" w:eastAsia="Times New Roman" w:hAnsi="StobiSerif Regular" w:cs="Times New Roman"/>
          <w:b/>
          <w:bCs/>
          <w:sz w:val="20"/>
          <w:szCs w:val="20"/>
        </w:rPr>
      </w:pPr>
      <w:r w:rsidRPr="00B4558C">
        <w:rPr>
          <w:rFonts w:ascii="StobiSerif Regular" w:eastAsia="Times New Roman" w:hAnsi="StobiSerif Regular" w:cs="Times New Roman"/>
          <w:b/>
          <w:bCs/>
          <w:sz w:val="20"/>
          <w:szCs w:val="20"/>
        </w:rPr>
        <w:t>Член 61</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Со денот на влегувањето во сила на овој закон престануваат да важат Законот за јавна внатрешна финансиска контрола („Службен весник на Република Македонија“ број 22/2007) и Законот за внатрешна ревизија во јавниот сектор („Службен весник на Република Македонија“ број 69/2004 и 22/2007).</w:t>
      </w:r>
    </w:p>
    <w:p w:rsidR="00B4558C" w:rsidRPr="00B4558C" w:rsidRDefault="00B4558C" w:rsidP="00B4558C">
      <w:pPr>
        <w:spacing w:before="240" w:after="120" w:line="240" w:lineRule="auto"/>
        <w:jc w:val="center"/>
        <w:outlineLvl w:val="4"/>
        <w:rPr>
          <w:rFonts w:ascii="StobiSerif Regular" w:eastAsia="Times New Roman" w:hAnsi="StobiSerif Regular" w:cs="Times New Roman"/>
          <w:b/>
          <w:bCs/>
          <w:sz w:val="20"/>
          <w:szCs w:val="20"/>
        </w:rPr>
      </w:pPr>
      <w:r w:rsidRPr="00B4558C">
        <w:rPr>
          <w:rFonts w:ascii="StobiSerif Regular" w:eastAsia="Times New Roman" w:hAnsi="StobiSerif Regular" w:cs="Times New Roman"/>
          <w:b/>
          <w:bCs/>
          <w:sz w:val="20"/>
          <w:szCs w:val="20"/>
        </w:rPr>
        <w:t>Член 62</w:t>
      </w:r>
    </w:p>
    <w:p w:rsidR="00B4558C" w:rsidRPr="00B4558C" w:rsidRDefault="00B4558C" w:rsidP="00B4558C">
      <w:pPr>
        <w:spacing w:before="100" w:beforeAutospacing="1" w:after="100" w:afterAutospacing="1" w:line="240" w:lineRule="auto"/>
        <w:jc w:val="both"/>
        <w:rPr>
          <w:rFonts w:ascii="StobiSerif Regular" w:eastAsia="Times New Roman" w:hAnsi="StobiSerif Regular" w:cs="Times New Roman"/>
          <w:sz w:val="20"/>
          <w:szCs w:val="20"/>
        </w:rPr>
      </w:pPr>
      <w:r w:rsidRPr="00B4558C">
        <w:rPr>
          <w:rFonts w:ascii="StobiSerif Regular" w:eastAsia="Times New Roman" w:hAnsi="StobiSerif Regular" w:cs="Times New Roman"/>
          <w:sz w:val="20"/>
          <w:szCs w:val="20"/>
        </w:rPr>
        <w:t>Овој закон влегува во сила осмиот ден од денот на објавувањето во "Службен весник на Република Македонија".</w:t>
      </w:r>
    </w:p>
    <w:p w:rsidR="00866C6B" w:rsidRPr="00B4558C" w:rsidRDefault="00866C6B">
      <w:pPr>
        <w:rPr>
          <w:rFonts w:ascii="StobiSerif Regular" w:hAnsi="StobiSerif Regular"/>
          <w:sz w:val="20"/>
          <w:szCs w:val="20"/>
        </w:rPr>
      </w:pPr>
    </w:p>
    <w:sectPr w:rsidR="00866C6B" w:rsidRPr="00B4558C" w:rsidSect="00215F94">
      <w:pgSz w:w="12240" w:h="15840"/>
      <w:pgMar w:top="1440" w:right="1440" w:bottom="1135"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6A07" w:rsidRDefault="00716A07" w:rsidP="00B4558C">
      <w:pPr>
        <w:spacing w:after="0" w:line="240" w:lineRule="auto"/>
      </w:pPr>
      <w:r>
        <w:separator/>
      </w:r>
    </w:p>
  </w:endnote>
  <w:endnote w:type="continuationSeparator" w:id="1">
    <w:p w:rsidR="00716A07" w:rsidRDefault="00716A07" w:rsidP="00B455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6A07" w:rsidRDefault="00716A07" w:rsidP="00B4558C">
      <w:pPr>
        <w:spacing w:after="0" w:line="240" w:lineRule="auto"/>
      </w:pPr>
      <w:r>
        <w:separator/>
      </w:r>
    </w:p>
  </w:footnote>
  <w:footnote w:type="continuationSeparator" w:id="1">
    <w:p w:rsidR="00716A07" w:rsidRDefault="00716A07" w:rsidP="00B4558C">
      <w:pPr>
        <w:spacing w:after="0" w:line="240" w:lineRule="auto"/>
      </w:pPr>
      <w:r>
        <w:continuationSeparator/>
      </w:r>
    </w:p>
  </w:footnote>
  <w:footnote w:id="2">
    <w:p w:rsidR="00B4558C" w:rsidRPr="00B4558C" w:rsidRDefault="00B4558C" w:rsidP="00B4558C">
      <w:pPr>
        <w:pStyle w:val="FootnoteText"/>
        <w:jc w:val="both"/>
        <w:rPr>
          <w:sz w:val="18"/>
          <w:szCs w:val="18"/>
          <w:lang w:val="mk-MK"/>
        </w:rPr>
      </w:pPr>
      <w:r>
        <w:rPr>
          <w:rStyle w:val="FootnoteReference"/>
        </w:rPr>
        <w:footnoteRef/>
      </w:r>
      <w:r>
        <w:t xml:space="preserve"> </w:t>
      </w:r>
      <w:r w:rsidRPr="00B4558C">
        <w:rPr>
          <w:rFonts w:ascii="StobiSerif Regular" w:hAnsi="StobiSerif Regular"/>
          <w:sz w:val="18"/>
          <w:szCs w:val="18"/>
          <w:lang w:val="mk-MK"/>
        </w:rPr>
        <w:t xml:space="preserve">Во овој </w:t>
      </w:r>
      <w:r>
        <w:rPr>
          <w:rFonts w:ascii="StobiSerif Regular" w:hAnsi="StobiSerif Regular"/>
          <w:sz w:val="18"/>
          <w:szCs w:val="18"/>
          <w:lang w:val="mk-MK"/>
        </w:rPr>
        <w:t xml:space="preserve">документ е содржан консолидиран текст на Законот за јавна внатрешна финансиска контрола („Службен весник на Република Македонија“ бр.90/2009) и Одлука на Уставниот суд на Република Македонија, </w:t>
      </w:r>
      <w:r w:rsidRPr="00B4558C">
        <w:rPr>
          <w:rFonts w:ascii="StobiSerif Regular" w:eastAsia="Times New Roman" w:hAnsi="StobiSerif Regular" w:cs="Times New Roman"/>
          <w:sz w:val="18"/>
          <w:szCs w:val="18"/>
        </w:rPr>
        <w:t>У.бр.46/2010 од 12 јануари 2011 година, објавена во „Службен весник на Република Македонија“ бр.12/2011.</w:t>
      </w:r>
    </w:p>
  </w:footnote>
  <w:footnote w:id="3">
    <w:p w:rsidR="009D1C6D" w:rsidRPr="00B4558C" w:rsidRDefault="009D1C6D" w:rsidP="009D1C6D">
      <w:pPr>
        <w:spacing w:before="100" w:beforeAutospacing="1" w:after="100" w:afterAutospacing="1" w:line="240" w:lineRule="auto"/>
        <w:jc w:val="both"/>
        <w:rPr>
          <w:rFonts w:ascii="StobiSerif Regular" w:eastAsia="Times New Roman" w:hAnsi="StobiSerif Regular" w:cs="Times New Roman"/>
          <w:sz w:val="18"/>
          <w:szCs w:val="18"/>
          <w:lang w:val="mk-MK"/>
        </w:rPr>
      </w:pPr>
      <w:r>
        <w:rPr>
          <w:rStyle w:val="FootnoteReference"/>
        </w:rPr>
        <w:footnoteRef/>
      </w:r>
      <w:r>
        <w:t xml:space="preserve"> </w:t>
      </w:r>
      <w:r w:rsidRPr="009D1C6D">
        <w:rPr>
          <w:rFonts w:ascii="StobiSerif Regular" w:eastAsia="Times New Roman" w:hAnsi="StobiSerif Regular" w:cs="Times New Roman"/>
          <w:sz w:val="18"/>
          <w:szCs w:val="18"/>
          <w:lang w:val="mk-MK"/>
        </w:rPr>
        <w:t>С</w:t>
      </w:r>
      <w:r w:rsidRPr="009D1C6D">
        <w:rPr>
          <w:rFonts w:ascii="StobiSerif Regular" w:eastAsia="Times New Roman" w:hAnsi="StobiSerif Regular" w:cs="Times New Roman"/>
          <w:sz w:val="18"/>
          <w:szCs w:val="18"/>
        </w:rPr>
        <w:t>о Одлука на Уставниот суд на Република Македонија У.бр.46/2010 од 12 јануари 2011 година, објавена во „Службен весник на Република Македонија“ бр.12/2011</w:t>
      </w:r>
      <w:r w:rsidRPr="009D1C6D">
        <w:rPr>
          <w:rFonts w:ascii="StobiSerif Regular" w:eastAsia="Times New Roman" w:hAnsi="StobiSerif Regular" w:cs="Times New Roman"/>
          <w:sz w:val="18"/>
          <w:szCs w:val="18"/>
          <w:lang w:val="mk-MK"/>
        </w:rPr>
        <w:t>, с</w:t>
      </w:r>
      <w:r w:rsidRPr="009D1C6D">
        <w:rPr>
          <w:rFonts w:ascii="StobiSerif Regular" w:eastAsia="Times New Roman" w:hAnsi="StobiSerif Regular" w:cs="Times New Roman"/>
          <w:sz w:val="18"/>
          <w:szCs w:val="18"/>
        </w:rPr>
        <w:t>тавот 4 од член 30 е укинат</w:t>
      </w:r>
      <w:r w:rsidRPr="009D1C6D">
        <w:rPr>
          <w:rFonts w:ascii="StobiSerif Regular" w:eastAsia="Times New Roman" w:hAnsi="StobiSerif Regular" w:cs="Times New Roman"/>
          <w:sz w:val="18"/>
          <w:szCs w:val="18"/>
          <w:lang w:val="mk-MK"/>
        </w:rPr>
        <w:t>.</w:t>
      </w:r>
    </w:p>
    <w:p w:rsidR="009D1C6D" w:rsidRPr="009D1C6D" w:rsidRDefault="009D1C6D">
      <w:pPr>
        <w:pStyle w:val="FootnoteText"/>
        <w:rPr>
          <w:lang w:val="mk-MK"/>
        </w:rPr>
      </w:pPr>
    </w:p>
  </w:footnote>
  <w:footnote w:id="4">
    <w:p w:rsidR="00110EF3" w:rsidRPr="00110EF3" w:rsidRDefault="00110EF3">
      <w:pPr>
        <w:pStyle w:val="FootnoteText"/>
        <w:rPr>
          <w:rFonts w:ascii="StobiSerif Regular" w:hAnsi="StobiSerif Regular"/>
          <w:sz w:val="18"/>
          <w:szCs w:val="18"/>
          <w:lang w:val="mk-MK"/>
        </w:rPr>
      </w:pPr>
      <w:r w:rsidRPr="00110EF3">
        <w:rPr>
          <w:rStyle w:val="FootnoteReference"/>
          <w:rFonts w:ascii="StobiSerif Regular" w:hAnsi="StobiSerif Regular"/>
          <w:sz w:val="18"/>
          <w:szCs w:val="18"/>
        </w:rPr>
        <w:footnoteRef/>
      </w:r>
      <w:r w:rsidRPr="00110EF3">
        <w:rPr>
          <w:rFonts w:ascii="StobiSerif Regular" w:hAnsi="StobiSerif Regular"/>
          <w:sz w:val="18"/>
          <w:szCs w:val="18"/>
        </w:rPr>
        <w:t xml:space="preserve"> </w:t>
      </w:r>
      <w:r>
        <w:rPr>
          <w:rFonts w:ascii="StobiSerif Regular" w:hAnsi="StobiSerif Regular"/>
          <w:sz w:val="18"/>
          <w:szCs w:val="18"/>
          <w:lang w:val="mk-MK"/>
        </w:rPr>
        <w:t>С</w:t>
      </w:r>
      <w:r w:rsidRPr="00110EF3">
        <w:rPr>
          <w:rFonts w:ascii="StobiSerif Regular" w:hAnsi="StobiSerif Regular"/>
          <w:sz w:val="18"/>
          <w:szCs w:val="18"/>
        </w:rPr>
        <w:t>о Одлука на Уставниот суд на Република Македонија У.бр.46/2010 од 12 јануари 2011 година, објавена во „Службен весник на Република Македонија“ бр.12/2011</w:t>
      </w:r>
      <w:r>
        <w:rPr>
          <w:rFonts w:ascii="StobiSerif Regular" w:hAnsi="StobiSerif Regular"/>
          <w:sz w:val="18"/>
          <w:szCs w:val="18"/>
          <w:lang w:val="mk-MK"/>
        </w:rPr>
        <w:t>, с</w:t>
      </w:r>
      <w:r w:rsidRPr="00110EF3">
        <w:rPr>
          <w:rFonts w:ascii="StobiSerif Regular" w:hAnsi="StobiSerif Regular"/>
          <w:sz w:val="18"/>
          <w:szCs w:val="18"/>
        </w:rPr>
        <w:t>тавот</w:t>
      </w:r>
      <w:r>
        <w:rPr>
          <w:rFonts w:ascii="StobiSerif Regular" w:hAnsi="StobiSerif Regular"/>
          <w:sz w:val="18"/>
          <w:szCs w:val="18"/>
          <w:lang w:val="mk-MK"/>
        </w:rPr>
        <w:t xml:space="preserve"> </w:t>
      </w:r>
      <w:r w:rsidRPr="00110EF3">
        <w:rPr>
          <w:rFonts w:ascii="StobiSerif Regular" w:hAnsi="StobiSerif Regular"/>
          <w:sz w:val="18"/>
          <w:szCs w:val="18"/>
        </w:rPr>
        <w:t>7 од член 33 е укинат</w:t>
      </w:r>
      <w:r>
        <w:rPr>
          <w:rFonts w:ascii="StobiSerif Regular" w:hAnsi="StobiSerif Regular"/>
          <w:sz w:val="18"/>
          <w:szCs w:val="18"/>
          <w:lang w:val="mk-MK"/>
        </w:rPr>
        <w:t>.</w:t>
      </w:r>
    </w:p>
  </w:footnote>
  <w:footnote w:id="5">
    <w:p w:rsidR="00185799" w:rsidRPr="00185799" w:rsidRDefault="00185799">
      <w:pPr>
        <w:pStyle w:val="FootnoteText"/>
        <w:rPr>
          <w:rFonts w:ascii="StobiSerif Regular" w:hAnsi="StobiSerif Regular"/>
          <w:sz w:val="18"/>
          <w:szCs w:val="18"/>
          <w:lang w:val="mk-MK"/>
        </w:rPr>
      </w:pPr>
      <w:r>
        <w:rPr>
          <w:rStyle w:val="FootnoteReference"/>
        </w:rPr>
        <w:footnoteRef/>
      </w:r>
      <w:r>
        <w:t xml:space="preserve"> </w:t>
      </w:r>
      <w:r>
        <w:rPr>
          <w:rStyle w:val="footnote"/>
          <w:rFonts w:ascii="StobiSerif Regular" w:hAnsi="StobiSerif Regular"/>
          <w:sz w:val="18"/>
          <w:szCs w:val="18"/>
          <w:lang w:val="mk-MK"/>
        </w:rPr>
        <w:t>С</w:t>
      </w:r>
      <w:r w:rsidRPr="00185799">
        <w:rPr>
          <w:rStyle w:val="footnote"/>
          <w:rFonts w:ascii="StobiSerif Regular" w:hAnsi="StobiSerif Regular"/>
          <w:sz w:val="18"/>
          <w:szCs w:val="18"/>
        </w:rPr>
        <w:t>о Одлука на Уставниот суд на Република Македонија У.бр.46/2010 од 12 јануари 2011 година, објавена во „Службен весник на Република Македонија“ бр.12/2011</w:t>
      </w:r>
      <w:r>
        <w:rPr>
          <w:rStyle w:val="footnote"/>
          <w:rFonts w:ascii="StobiSerif Regular" w:hAnsi="StobiSerif Regular"/>
          <w:sz w:val="18"/>
          <w:szCs w:val="18"/>
          <w:lang w:val="mk-MK"/>
        </w:rPr>
        <w:t>, т</w:t>
      </w:r>
      <w:r w:rsidRPr="00185799">
        <w:rPr>
          <w:rStyle w:val="footnote"/>
          <w:rFonts w:ascii="StobiSerif Regular" w:hAnsi="StobiSerif Regular"/>
          <w:sz w:val="18"/>
          <w:szCs w:val="18"/>
        </w:rPr>
        <w:t>очката 2 од член 54 е укината</w:t>
      </w:r>
      <w:r>
        <w:rPr>
          <w:rStyle w:val="footnote"/>
          <w:rFonts w:ascii="StobiSerif Regular" w:hAnsi="StobiSerif Regular"/>
          <w:sz w:val="18"/>
          <w:szCs w:val="18"/>
          <w:lang w:val="mk-MK"/>
        </w:rP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B4558C"/>
    <w:rsid w:val="00110EF3"/>
    <w:rsid w:val="00185799"/>
    <w:rsid w:val="00215F94"/>
    <w:rsid w:val="0049651D"/>
    <w:rsid w:val="00546C6F"/>
    <w:rsid w:val="00716A07"/>
    <w:rsid w:val="00866C6B"/>
    <w:rsid w:val="009D1C6D"/>
    <w:rsid w:val="00B4558C"/>
    <w:rsid w:val="00C17E64"/>
    <w:rsid w:val="00D24C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C6B"/>
  </w:style>
  <w:style w:type="paragraph" w:styleId="Heading1">
    <w:name w:val="heading 1"/>
    <w:basedOn w:val="Normal"/>
    <w:link w:val="Heading1Char"/>
    <w:uiPriority w:val="9"/>
    <w:qFormat/>
    <w:rsid w:val="00B4558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4558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B4558C"/>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B4558C"/>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558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4558C"/>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B4558C"/>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B4558C"/>
    <w:rPr>
      <w:rFonts w:ascii="Times New Roman" w:eastAsia="Times New Roman" w:hAnsi="Times New Roman" w:cs="Times New Roman"/>
      <w:b/>
      <w:bCs/>
      <w:sz w:val="20"/>
      <w:szCs w:val="20"/>
    </w:rPr>
  </w:style>
  <w:style w:type="paragraph" w:customStyle="1" w:styleId="fixme">
    <w:name w:val="fixme"/>
    <w:basedOn w:val="Normal"/>
    <w:rsid w:val="00B455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4558C"/>
  </w:style>
  <w:style w:type="character" w:styleId="Hyperlink">
    <w:name w:val="Hyperlink"/>
    <w:basedOn w:val="DefaultParagraphFont"/>
    <w:uiPriority w:val="99"/>
    <w:semiHidden/>
    <w:unhideWhenUsed/>
    <w:rsid w:val="00B4558C"/>
    <w:rPr>
      <w:color w:val="0000FF"/>
      <w:u w:val="single"/>
    </w:rPr>
  </w:style>
  <w:style w:type="character" w:customStyle="1" w:styleId="footnote">
    <w:name w:val="footnote"/>
    <w:basedOn w:val="DefaultParagraphFont"/>
    <w:rsid w:val="00B4558C"/>
  </w:style>
  <w:style w:type="paragraph" w:styleId="NormalWeb">
    <w:name w:val="Normal (Web)"/>
    <w:basedOn w:val="Normal"/>
    <w:uiPriority w:val="99"/>
    <w:semiHidden/>
    <w:unhideWhenUsed/>
    <w:rsid w:val="00B4558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4558C"/>
    <w:rPr>
      <w:i/>
      <w:iCs/>
    </w:rPr>
  </w:style>
  <w:style w:type="paragraph" w:styleId="FootnoteText">
    <w:name w:val="footnote text"/>
    <w:basedOn w:val="Normal"/>
    <w:link w:val="FootnoteTextChar"/>
    <w:uiPriority w:val="99"/>
    <w:semiHidden/>
    <w:unhideWhenUsed/>
    <w:rsid w:val="00B455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558C"/>
    <w:rPr>
      <w:sz w:val="20"/>
      <w:szCs w:val="20"/>
    </w:rPr>
  </w:style>
  <w:style w:type="character" w:styleId="FootnoteReference">
    <w:name w:val="footnote reference"/>
    <w:basedOn w:val="DefaultParagraphFont"/>
    <w:uiPriority w:val="99"/>
    <w:semiHidden/>
    <w:unhideWhenUsed/>
    <w:rsid w:val="00B4558C"/>
    <w:rPr>
      <w:vertAlign w:val="superscript"/>
    </w:rPr>
  </w:style>
</w:styles>
</file>

<file path=word/webSettings.xml><?xml version="1.0" encoding="utf-8"?>
<w:webSettings xmlns:r="http://schemas.openxmlformats.org/officeDocument/2006/relationships" xmlns:w="http://schemas.openxmlformats.org/wordprocessingml/2006/main">
  <w:divs>
    <w:div w:id="1980382881">
      <w:bodyDiv w:val="1"/>
      <w:marLeft w:val="0"/>
      <w:marRight w:val="0"/>
      <w:marTop w:val="0"/>
      <w:marBottom w:val="0"/>
      <w:divBdr>
        <w:top w:val="none" w:sz="0" w:space="0" w:color="auto"/>
        <w:left w:val="none" w:sz="0" w:space="0" w:color="auto"/>
        <w:bottom w:val="none" w:sz="0" w:space="0" w:color="auto"/>
        <w:right w:val="none" w:sz="0" w:space="0" w:color="auto"/>
      </w:divBdr>
      <w:divsChild>
        <w:div w:id="859928382">
          <w:marLeft w:val="0"/>
          <w:marRight w:val="0"/>
          <w:marTop w:val="0"/>
          <w:marBottom w:val="0"/>
          <w:divBdr>
            <w:top w:val="none" w:sz="0" w:space="0" w:color="auto"/>
            <w:left w:val="none" w:sz="0" w:space="0" w:color="auto"/>
            <w:bottom w:val="none" w:sz="0" w:space="0" w:color="auto"/>
            <w:right w:val="none" w:sz="0" w:space="0" w:color="auto"/>
          </w:divBdr>
          <w:divsChild>
            <w:div w:id="88015984">
              <w:marLeft w:val="0"/>
              <w:marRight w:val="0"/>
              <w:marTop w:val="0"/>
              <w:marBottom w:val="0"/>
              <w:divBdr>
                <w:top w:val="none" w:sz="0" w:space="0" w:color="auto"/>
                <w:left w:val="none" w:sz="0" w:space="0" w:color="auto"/>
                <w:bottom w:val="none" w:sz="0" w:space="0" w:color="auto"/>
                <w:right w:val="none" w:sz="0" w:space="0" w:color="auto"/>
              </w:divBdr>
            </w:div>
          </w:divsChild>
        </w:div>
        <w:div w:id="6097782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0EAB8-CE0F-4F23-B566-7D32B0A92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25</Pages>
  <Words>8302</Words>
  <Characters>47328</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t.lazovska</dc:creator>
  <cp:lastModifiedBy>t.lazovska</cp:lastModifiedBy>
  <cp:revision>3</cp:revision>
  <dcterms:created xsi:type="dcterms:W3CDTF">2012-12-21T12:26:00Z</dcterms:created>
  <dcterms:modified xsi:type="dcterms:W3CDTF">2012-12-21T13:05:00Z</dcterms:modified>
</cp:coreProperties>
</file>